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December 5, 2013</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On December 5, 2013, OptimizeRx Corporation (the “Company”) made an investor presentation that included the slides furnished as Exhibit 99.1 to this Current Report on Form 8-K. The slides contained in Exhibit 99.1 are also posted on the Company’s website at www.optimizerxcorp.com.</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7.01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Investor Relations Presentation, dated December 5, 2013</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2013</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621" w:right="37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4299585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3936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-115570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2019-12-07T19:54:28Z</dcterms:created>
  <dcterms:modified xsi:type="dcterms:W3CDTF">2019-12-07T19:54:28Z</dcterms:modified>
</cp:coreProperties>
</file>