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Spangler Patrick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Spangler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652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2020-03-31T07:47:54Z</dcterms:created>
  <dcterms:modified xsi:type="dcterms:W3CDTF">2020-03-31T07:47:54Z</dcterms:modified>
</cp:coreProperties>
</file>