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0304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03047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Odence-Ford Marion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500"/>
        <w:spacing w:after="0" w:line="327" w:lineRule="auto"/>
        <w:rPr>
          <w:sz w:val="20"/>
          <w:szCs w:val="20"/>
          <w:color w:val="auto"/>
        </w:rPr>
      </w:pPr>
      <w:r>
        <w:rPr>
          <w:rFonts w:ascii="Arial" w:cs="Arial" w:eastAsia="Arial" w:hAnsi="Arial"/>
          <w:sz w:val="16"/>
          <w:szCs w:val="16"/>
          <w:color w:val="0000FF"/>
        </w:rPr>
        <w:t>C/O OPTIMIZERX CORPORATION 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OptimizeRx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OPRX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03/01/2022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77"/>
        <w:spacing w:after="0"/>
        <w:rPr>
          <w:sz w:val="20"/>
          <w:szCs w:val="20"/>
          <w:color w:val="auto"/>
        </w:rPr>
      </w:pPr>
      <w:r>
        <w:rPr>
          <w:rFonts w:ascii="Arial" w:cs="Arial" w:eastAsia="Arial" w:hAnsi="Arial"/>
          <w:sz w:val="17"/>
          <w:szCs w:val="17"/>
          <w:color w:val="0000FF"/>
        </w:rPr>
        <w:t>General Counsel and CCO</w:t>
      </w:r>
    </w:p>
    <w:p>
      <w:pPr>
        <w:spacing w:after="0" w:line="436"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8"/>
          </w:tcPr>
          <w:p>
            <w:pPr>
              <w:jc w:val="right"/>
              <w:ind w:right="160"/>
              <w:spacing w:after="0" w:line="98"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10"/>
          </w:tcPr>
          <w:p>
            <w:pPr>
              <w:ind w:left="320"/>
              <w:spacing w:after="0" w:line="98"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6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7"/>
                <w:szCs w:val="17"/>
                <w:color w:val="0000FF"/>
              </w:rPr>
              <w:t>ROCHESTER   MI</w:t>
            </w:r>
          </w:p>
        </w:tc>
        <w:tc>
          <w:tcPr>
            <w:tcW w:w="98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48307</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3860" w:type="dxa"/>
            <w:vAlign w:val="bottom"/>
            <w:tcBorders>
              <w:bottom w:val="single" w:sz="8" w:color="2C2C2C"/>
            </w:tcBorders>
            <w:gridSpan w:val="7"/>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5"/>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40" w:type="dxa"/>
            <w:vAlign w:val="bottom"/>
            <w:gridSpan w:val="12"/>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vMerge w:val="restart"/>
          </w:tcPr>
          <w:p>
            <w:pPr>
              <w:jc w:val="center"/>
              <w:ind w:right="20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43.24</w:t>
            </w:r>
          </w:p>
        </w:tc>
        <w:tc>
          <w:tcPr>
            <w:tcW w:w="980" w:type="dxa"/>
            <w:vAlign w:val="bottom"/>
            <w:vMerge w:val="restart"/>
          </w:tcPr>
          <w:p>
            <w:pPr>
              <w:jc w:val="right"/>
              <w:ind w:right="132"/>
              <w:spacing w:after="0"/>
              <w:rPr>
                <w:sz w:val="20"/>
                <w:szCs w:val="20"/>
                <w:color w:val="auto"/>
              </w:rPr>
            </w:pPr>
            <w:r>
              <w:rPr>
                <w:rFonts w:ascii="Arial" w:cs="Arial" w:eastAsia="Arial" w:hAnsi="Arial"/>
                <w:sz w:val="13"/>
                <w:szCs w:val="13"/>
                <w:color w:val="0000FF"/>
              </w:rPr>
              <w:t>03/01/2022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4,690</w:t>
            </w: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gridSpan w:val="2"/>
            <w:vMerge w:val="restart"/>
          </w:tcPr>
          <w:p>
            <w:pPr>
              <w:jc w:val="right"/>
              <w:ind w:right="22"/>
              <w:spacing w:after="0"/>
              <w:rPr>
                <w:sz w:val="20"/>
                <w:szCs w:val="20"/>
                <w:color w:val="auto"/>
              </w:rPr>
            </w:pPr>
            <w:r>
              <w:rPr>
                <w:rFonts w:ascii="Arial" w:cs="Arial" w:eastAsia="Arial" w:hAnsi="Arial"/>
                <w:sz w:val="13"/>
                <w:szCs w:val="13"/>
                <w:color w:val="0000FF"/>
                <w:w w:val="95"/>
              </w:rPr>
              <w:t>03/01/2027</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4,690</w:t>
            </w:r>
          </w:p>
        </w:tc>
        <w:tc>
          <w:tcPr>
            <w:tcW w:w="20" w:type="dxa"/>
            <w:vAlign w:val="bottom"/>
          </w:tcPr>
          <w:p>
            <w:pPr>
              <w:spacing w:after="0"/>
              <w:rPr>
                <w:sz w:val="16"/>
                <w:szCs w:val="16"/>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4,690</w:t>
            </w:r>
          </w:p>
        </w:tc>
        <w:tc>
          <w:tcPr>
            <w:tcW w:w="28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8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vMerge w:val="restart"/>
          </w:tcPr>
          <w:p>
            <w:pPr>
              <w:jc w:val="right"/>
              <w:ind w:righ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840" w:type="dxa"/>
            <w:vAlign w:val="bottom"/>
            <w:vMerge w:val="restart"/>
          </w:tcPr>
          <w:p>
            <w:pPr>
              <w:jc w:val="right"/>
              <w:ind w:right="321"/>
              <w:spacing w:after="0"/>
              <w:rPr>
                <w:sz w:val="20"/>
                <w:szCs w:val="20"/>
                <w:color w:val="auto"/>
              </w:rPr>
            </w:pPr>
            <w:r>
              <w:rPr>
                <w:rFonts w:ascii="Arial" w:cs="Arial" w:eastAsia="Arial" w:hAnsi="Arial"/>
                <w:sz w:val="11"/>
                <w:szCs w:val="11"/>
                <w:color w:val="008000"/>
              </w:rPr>
              <w:t>(2)</w:t>
            </w: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00" w:type="dxa"/>
            <w:vAlign w:val="bottom"/>
            <w:vMerge w:val="restart"/>
          </w:tcPr>
          <w:p>
            <w:pPr>
              <w:jc w:val="right"/>
              <w:ind w:right="262"/>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2,313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840" w:type="dxa"/>
            <w:vAlign w:val="bottom"/>
            <w:vMerge w:val="continue"/>
          </w:tcPr>
          <w:p>
            <w:pPr>
              <w:spacing w:after="0"/>
              <w:rPr>
                <w:sz w:val="5"/>
                <w:szCs w:val="5"/>
                <w:color w:val="auto"/>
              </w:rPr>
            </w:pPr>
          </w:p>
        </w:tc>
        <w:tc>
          <w:tcPr>
            <w:tcW w:w="980" w:type="dxa"/>
            <w:vAlign w:val="bottom"/>
            <w:vMerge w:val="restart"/>
          </w:tcPr>
          <w:p>
            <w:pPr>
              <w:jc w:val="right"/>
              <w:ind w:right="132"/>
              <w:spacing w:after="0" w:line="143" w:lineRule="exact"/>
              <w:rPr>
                <w:sz w:val="20"/>
                <w:szCs w:val="20"/>
                <w:color w:val="auto"/>
              </w:rPr>
            </w:pPr>
            <w:r>
              <w:rPr>
                <w:rFonts w:ascii="Arial" w:cs="Arial" w:eastAsia="Arial" w:hAnsi="Arial"/>
                <w:sz w:val="13"/>
                <w:szCs w:val="13"/>
                <w:color w:val="0000FF"/>
              </w:rPr>
              <w:t>03/01/2022</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2,313</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2,313</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60" w:type="dxa"/>
            <w:vAlign w:val="bottom"/>
            <w:vMerge w:val="restart"/>
          </w:tcPr>
          <w:p>
            <w:pPr>
              <w:jc w:val="right"/>
              <w:ind w:righ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-2370455</wp:posOffset>
            </wp:positionV>
            <wp:extent cx="29210" cy="2375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755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vests in three equal annual installments beginning March 1, 2023, the first anniversary of the grant date.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OptimizeRx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in three equal annual installments beginning March 1, 2023, the first anniversary of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right="260"/>
        <w:spacing w:after="0" w:line="252" w:lineRule="auto"/>
        <w:rPr>
          <w:sz w:val="20"/>
          <w:szCs w:val="20"/>
          <w:color w:val="auto"/>
        </w:rPr>
      </w:pPr>
      <w:r>
        <w:rPr>
          <w:rFonts w:ascii="Arial" w:cs="Arial" w:eastAsia="Arial" w:hAnsi="Arial"/>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40" w:type="dxa"/>
            <w:vAlign w:val="bottom"/>
          </w:tcPr>
          <w:p>
            <w:pPr>
              <w:spacing w:after="0"/>
              <w:rPr>
                <w:sz w:val="20"/>
                <w:szCs w:val="20"/>
                <w:color w:val="auto"/>
              </w:rPr>
            </w:pPr>
            <w:r>
              <w:rPr>
                <w:rFonts w:ascii="Arial" w:cs="Arial" w:eastAsia="Arial" w:hAnsi="Arial"/>
                <w:sz w:val="17"/>
                <w:szCs w:val="17"/>
                <w:color w:val="0000FF"/>
                <w:w w:val="90"/>
              </w:rPr>
              <w:t>/s/ Marion Odence-Ford</w:t>
            </w:r>
          </w:p>
        </w:tc>
        <w:tc>
          <w:tcPr>
            <w:tcW w:w="40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03/03/2022</w:t>
            </w:r>
          </w:p>
        </w:tc>
      </w:tr>
      <w:tr>
        <w:trPr>
          <w:trHeight w:val="20"/>
        </w:trPr>
        <w:tc>
          <w:tcPr>
            <w:tcW w:w="1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5002"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2022-03-03T15:53:41Z</dcterms:created>
  <dcterms:modified xsi:type="dcterms:W3CDTF">2022-03-03T15:53:41Z</dcterms:modified>
</cp:coreProperties>
</file>