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Spangler Patrick 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98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98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22,335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Issuer issued these shares to the Reporting Person under the Director Compensation Plan.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Patrick Spangler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06/30/2021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96525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2021-06-30T15:50:25Z</dcterms:created>
  <dcterms:modified xsi:type="dcterms:W3CDTF">2021-06-30T15:50:25Z</dcterms:modified>
</cp:coreProperties>
</file>