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0001448431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OptimizeRx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NEVADA</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OptimizeRx Corp</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3"/>
              </w:rPr>
              <w:t>400 WATER ST., STE. 200</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ROCHESTER</w:t>
            </w:r>
          </w:p>
        </w:tc>
        <w:tc>
          <w:tcPr>
            <w:tcW w:w="1660" w:type="dxa"/>
            <w:vAlign w:val="bottom"/>
          </w:tcPr>
          <w:p>
            <w:pPr>
              <w:ind w:left="80"/>
              <w:spacing w:after="0"/>
              <w:rPr>
                <w:sz w:val="20"/>
                <w:szCs w:val="20"/>
                <w:color w:val="auto"/>
              </w:rPr>
            </w:pPr>
            <w:r>
              <w:rPr>
                <w:rFonts w:ascii="Arial" w:cs="Arial" w:eastAsia="Arial" w:hAnsi="Arial"/>
                <w:sz w:val="22"/>
                <w:szCs w:val="22"/>
                <w:color w:val="auto"/>
              </w:rPr>
              <w:t>MICHIGAN</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48307</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248-651-6558</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Lester</w:t>
            </w:r>
          </w:p>
        </w:tc>
        <w:tc>
          <w:tcPr>
            <w:tcW w:w="1660" w:type="dxa"/>
            <w:vAlign w:val="bottom"/>
          </w:tcPr>
          <w:p>
            <w:pPr>
              <w:ind w:left="920"/>
              <w:spacing w:after="0"/>
              <w:rPr>
                <w:sz w:val="20"/>
                <w:szCs w:val="20"/>
                <w:color w:val="auto"/>
              </w:rPr>
            </w:pPr>
            <w:r>
              <w:rPr>
                <w:rFonts w:ascii="Arial" w:cs="Arial" w:eastAsia="Arial" w:hAnsi="Arial"/>
                <w:sz w:val="22"/>
                <w:szCs w:val="22"/>
                <w:color w:val="auto"/>
              </w:rPr>
              <w:t>David</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3"/>
              </w:rPr>
              <w:t>400 WATER ST., STE. 200</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ROCHESTER</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MICHIGAN</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48307</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Harrell</w:t>
            </w:r>
          </w:p>
        </w:tc>
        <w:tc>
          <w:tcPr>
            <w:tcW w:w="1660" w:type="dxa"/>
            <w:vAlign w:val="bottom"/>
          </w:tcPr>
          <w:p>
            <w:pPr>
              <w:ind w:left="920"/>
              <w:spacing w:after="0"/>
              <w:rPr>
                <w:sz w:val="20"/>
                <w:szCs w:val="20"/>
                <w:color w:val="auto"/>
              </w:rPr>
            </w:pPr>
            <w:r>
              <w:rPr>
                <w:rFonts w:ascii="Arial" w:cs="Arial" w:eastAsia="Arial" w:hAnsi="Arial"/>
                <w:sz w:val="22"/>
                <w:szCs w:val="22"/>
                <w:color w:val="auto"/>
              </w:rPr>
              <w:t>David</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A</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3"/>
              </w:rPr>
              <w:t>400 WATER ST., STE. 200</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ROCHESTER</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MICHIGAN</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48307</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Hamilton</w:t>
      </w:r>
      <w:r>
        <w:rPr>
          <w:sz w:val="20"/>
          <w:szCs w:val="20"/>
          <w:color w:val="auto"/>
        </w:rPr>
        <w:tab/>
      </w:r>
      <w:r>
        <w:rPr>
          <w:rFonts w:ascii="Arial" w:cs="Arial" w:eastAsia="Arial" w:hAnsi="Arial"/>
          <w:sz w:val="22"/>
          <w:szCs w:val="22"/>
          <w:color w:val="auto"/>
        </w:rPr>
        <w:t>Terence</w:t>
      </w:r>
      <w:r>
        <w:rPr>
          <w:sz w:val="20"/>
          <w:szCs w:val="20"/>
          <w:color w:val="auto"/>
        </w:rPr>
        <w:tab/>
      </w:r>
      <w:r>
        <w:rPr>
          <w:rFonts w:ascii="Arial" w:cs="Arial" w:eastAsia="Arial" w:hAnsi="Arial"/>
          <w:sz w:val="19"/>
          <w:szCs w:val="19"/>
          <w:color w:val="auto"/>
        </w:rPr>
        <w:t>J</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 WATER ST., STE. 200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ROCHESTER</w:t>
      </w:r>
      <w:r>
        <w:rPr>
          <w:sz w:val="20"/>
          <w:szCs w:val="20"/>
          <w:color w:val="auto"/>
        </w:rPr>
        <w:tab/>
      </w:r>
      <w:r>
        <w:rPr>
          <w:rFonts w:ascii="Arial" w:cs="Arial" w:eastAsia="Arial" w:hAnsi="Arial"/>
          <w:sz w:val="22"/>
          <w:szCs w:val="22"/>
          <w:color w:val="auto"/>
        </w:rPr>
        <w:t>MICHIGAN</w:t>
      </w:r>
      <w:r>
        <w:rPr>
          <w:sz w:val="20"/>
          <w:szCs w:val="20"/>
          <w:color w:val="auto"/>
        </w:rPr>
        <w:tab/>
      </w:r>
      <w:r>
        <w:rPr>
          <w:rFonts w:ascii="Arial" w:cs="Arial" w:eastAsia="Arial" w:hAnsi="Arial"/>
          <w:sz w:val="19"/>
          <w:szCs w:val="19"/>
          <w:color w:val="auto"/>
        </w:rPr>
        <w:t>48307</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30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3700" w:type="dxa"/>
            <w:vAlign w:val="bottom"/>
            <w:gridSpan w:val="2"/>
          </w:tcPr>
          <w:p>
            <w:pPr>
              <w:ind w:left="1640"/>
              <w:spacing w:after="0"/>
              <w:rPr>
                <w:sz w:val="20"/>
                <w:szCs w:val="20"/>
                <w:color w:val="auto"/>
              </w:rPr>
            </w:pPr>
            <w:r>
              <w:rPr>
                <w:rFonts w:ascii="Arial" w:cs="Arial" w:eastAsia="Arial" w:hAnsi="Arial"/>
                <w:sz w:val="22"/>
                <w:szCs w:val="22"/>
                <w:color w:val="auto"/>
              </w:rPr>
              <w:t>Section 3(c)(4)</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30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3700" w:type="dxa"/>
            <w:vAlign w:val="bottom"/>
            <w:gridSpan w:val="2"/>
            <w:vMerge w:val="restart"/>
          </w:tcPr>
          <w:p>
            <w:pPr>
              <w:ind w:left="1640"/>
              <w:spacing w:after="0"/>
              <w:rPr>
                <w:sz w:val="20"/>
                <w:szCs w:val="20"/>
                <w:color w:val="auto"/>
              </w:rPr>
            </w:pPr>
            <w:r>
              <w:rPr>
                <w:rFonts w:ascii="Arial" w:cs="Arial" w:eastAsia="Arial" w:hAnsi="Arial"/>
                <w:sz w:val="22"/>
                <w:szCs w:val="22"/>
                <w:color w:val="auto"/>
              </w:rPr>
              <w:t>Section 3(c)(5)</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81"/>
        </w:trPr>
        <w:tc>
          <w:tcPr>
            <w:tcW w:w="3060" w:type="dxa"/>
            <w:vAlign w:val="bottom"/>
            <w:vMerge w:val="restart"/>
          </w:tcPr>
          <w:p>
            <w:pPr>
              <w:ind w:left="360"/>
              <w:spacing w:after="0"/>
              <w:rPr>
                <w:sz w:val="20"/>
                <w:szCs w:val="20"/>
                <w:color w:val="auto"/>
              </w:rPr>
            </w:pPr>
            <w:r>
              <w:rPr>
                <w:rFonts w:ascii="Arial" w:cs="Arial" w:eastAsia="Arial" w:hAnsi="Arial"/>
                <w:sz w:val="22"/>
                <w:szCs w:val="22"/>
                <w:color w:val="auto"/>
                <w:w w:val="93"/>
              </w:rPr>
              <w:t>Securities Act Section 4(a)(5)</w:t>
            </w:r>
          </w:p>
        </w:tc>
        <w:tc>
          <w:tcPr>
            <w:tcW w:w="370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vMerge w:val="continue"/>
          </w:tcPr>
          <w:p>
            <w:pPr>
              <w:spacing w:after="0"/>
              <w:rPr>
                <w:sz w:val="18"/>
                <w:szCs w:val="18"/>
                <w:color w:val="auto"/>
              </w:rPr>
            </w:pPr>
          </w:p>
        </w:tc>
        <w:tc>
          <w:tcPr>
            <w:tcW w:w="3700" w:type="dxa"/>
            <w:vAlign w:val="bottom"/>
            <w:gridSpan w:val="2"/>
            <w:vMerge w:val="restart"/>
          </w:tcPr>
          <w:p>
            <w:pPr>
              <w:ind w:left="1640"/>
              <w:spacing w:after="0"/>
              <w:rPr>
                <w:sz w:val="20"/>
                <w:szCs w:val="20"/>
                <w:color w:val="auto"/>
              </w:rPr>
            </w:pPr>
            <w:r>
              <w:rPr>
                <w:rFonts w:ascii="Arial" w:cs="Arial" w:eastAsia="Arial" w:hAnsi="Arial"/>
                <w:sz w:val="22"/>
                <w:szCs w:val="22"/>
                <w:color w:val="auto"/>
              </w:rPr>
              <w:t>Section 3(c)(6)</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370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060" w:type="dxa"/>
            <w:vAlign w:val="bottom"/>
          </w:tcPr>
          <w:p>
            <w:pPr>
              <w:spacing w:after="0"/>
              <w:rPr>
                <w:sz w:val="24"/>
                <w:szCs w:val="24"/>
                <w:color w:val="auto"/>
              </w:rPr>
            </w:pPr>
          </w:p>
        </w:tc>
        <w:tc>
          <w:tcPr>
            <w:tcW w:w="3700" w:type="dxa"/>
            <w:vAlign w:val="bottom"/>
            <w:gridSpan w:val="2"/>
          </w:tcPr>
          <w:p>
            <w:pPr>
              <w:ind w:left="158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60" w:type="dxa"/>
            <w:vAlign w:val="bottom"/>
          </w:tcPr>
          <w:p>
            <w:pPr>
              <w:spacing w:after="0"/>
              <w:rPr>
                <w:sz w:val="20"/>
                <w:szCs w:val="20"/>
                <w:color w:val="auto"/>
              </w:rPr>
            </w:pPr>
            <w:r>
              <w:rPr>
                <w:rFonts w:ascii="Arial" w:cs="Arial" w:eastAsia="Arial" w:hAnsi="Arial"/>
                <w:sz w:val="22"/>
                <w:szCs w:val="22"/>
                <w:color w:val="auto"/>
              </w:rPr>
              <w:t>7. Type of Filing</w:t>
            </w:r>
          </w:p>
        </w:tc>
        <w:tc>
          <w:tcPr>
            <w:tcW w:w="2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060" w:type="dxa"/>
            <w:vAlign w:val="bottom"/>
          </w:tcPr>
          <w:p>
            <w:pPr>
              <w:ind w:left="40"/>
              <w:spacing w:after="0"/>
              <w:rPr>
                <w:sz w:val="20"/>
                <w:szCs w:val="20"/>
                <w:color w:val="auto"/>
              </w:rPr>
            </w:pPr>
            <w:r>
              <w:rPr>
                <w:rFonts w:ascii="Arial" w:cs="Arial" w:eastAsia="Arial" w:hAnsi="Arial"/>
                <w:sz w:val="22"/>
                <w:szCs w:val="22"/>
                <w:color w:val="auto"/>
                <w:w w:val="95"/>
              </w:rPr>
              <w:t>X New Notice  Date of First Sale</w:t>
            </w:r>
          </w:p>
        </w:tc>
        <w:tc>
          <w:tcPr>
            <w:tcW w:w="2620" w:type="dxa"/>
            <w:vAlign w:val="bottom"/>
          </w:tcPr>
          <w:p>
            <w:pPr>
              <w:ind w:left="20"/>
              <w:spacing w:after="0"/>
              <w:rPr>
                <w:sz w:val="20"/>
                <w:szCs w:val="20"/>
                <w:color w:val="auto"/>
              </w:rPr>
            </w:pPr>
            <w:r>
              <w:rPr>
                <w:rFonts w:ascii="Arial" w:cs="Arial" w:eastAsia="Arial" w:hAnsi="Arial"/>
                <w:sz w:val="22"/>
                <w:szCs w:val="22"/>
                <w:color w:val="auto"/>
              </w:rPr>
              <w:t>X First Sale Yet to Occur</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2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0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2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060" w:type="dxa"/>
            <w:vAlign w:val="bottom"/>
          </w:tcPr>
          <w:p>
            <w:pPr>
              <w:ind w:left="40"/>
              <w:spacing w:after="0"/>
              <w:rPr>
                <w:sz w:val="20"/>
                <w:szCs w:val="20"/>
                <w:color w:val="auto"/>
              </w:rPr>
            </w:pPr>
            <w:r>
              <w:rPr>
                <w:rFonts w:ascii="Arial" w:cs="Arial" w:eastAsia="Arial" w:hAnsi="Arial"/>
                <w:sz w:val="22"/>
                <w:szCs w:val="22"/>
                <w:color w:val="auto"/>
              </w:rPr>
              <w:t>X Equity</w:t>
            </w:r>
          </w:p>
        </w:tc>
        <w:tc>
          <w:tcPr>
            <w:tcW w:w="262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3060" w:type="dxa"/>
            <w:vAlign w:val="bottom"/>
          </w:tcPr>
          <w:p>
            <w:pPr>
              <w:ind w:left="260"/>
              <w:spacing w:after="0"/>
              <w:rPr>
                <w:sz w:val="20"/>
                <w:szCs w:val="20"/>
                <w:color w:val="auto"/>
              </w:rPr>
            </w:pPr>
            <w:r>
              <w:rPr>
                <w:rFonts w:ascii="Arial" w:cs="Arial" w:eastAsia="Arial" w:hAnsi="Arial"/>
                <w:sz w:val="22"/>
                <w:szCs w:val="22"/>
                <w:color w:val="auto"/>
              </w:rPr>
              <w:t>Debt</w:t>
            </w:r>
          </w:p>
        </w:tc>
        <w:tc>
          <w:tcPr>
            <w:tcW w:w="262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3060" w:type="dxa"/>
            <w:vAlign w:val="bottom"/>
            <w:vMerge w:val="restart"/>
          </w:tcPr>
          <w:p>
            <w:pPr>
              <w:ind w:left="260"/>
              <w:spacing w:after="0"/>
              <w:rPr>
                <w:sz w:val="20"/>
                <w:szCs w:val="20"/>
                <w:color w:val="auto"/>
              </w:rPr>
            </w:pPr>
            <w:r>
              <w:rPr>
                <w:rFonts w:ascii="Arial" w:cs="Arial" w:eastAsia="Arial" w:hAnsi="Arial"/>
                <w:sz w:val="22"/>
                <w:szCs w:val="22"/>
                <w:color w:val="auto"/>
                <w:w w:val="91"/>
              </w:rPr>
              <w:t>Other Right to Acquire Security</w:t>
            </w:r>
          </w:p>
        </w:tc>
        <w:tc>
          <w:tcPr>
            <w:tcW w:w="262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6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$100,000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820"/>
              <w:spacing w:after="0"/>
              <w:rPr>
                <w:sz w:val="20"/>
                <w:szCs w:val="20"/>
                <w:color w:val="auto"/>
              </w:rPr>
            </w:pPr>
            <w:r>
              <w:rPr>
                <w:rFonts w:ascii="Arial" w:cs="Arial" w:eastAsia="Arial" w:hAnsi="Arial"/>
                <w:sz w:val="22"/>
                <w:szCs w:val="22"/>
                <w:color w:val="auto"/>
                <w:w w:val="94"/>
              </w:rPr>
              <w:t>Recipient CRD Number</w:t>
            </w:r>
          </w:p>
        </w:tc>
        <w:tc>
          <w:tcPr>
            <w:tcW w:w="1300" w:type="dxa"/>
            <w:vAlign w:val="bottom"/>
          </w:tcPr>
          <w:p>
            <w:pPr>
              <w:ind w:left="120"/>
              <w:spacing w:after="0"/>
              <w:rPr>
                <w:sz w:val="20"/>
                <w:szCs w:val="20"/>
                <w:color w:val="auto"/>
              </w:rPr>
            </w:pPr>
            <w:r>
              <w:rPr>
                <w:rFonts w:ascii="Arial" w:cs="Arial" w:eastAsia="Arial" w:hAnsi="Arial"/>
                <w:sz w:val="22"/>
                <w:szCs w:val="22"/>
                <w:color w:val="auto"/>
              </w:rPr>
              <w:t>None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Merriman Capital, Inc.</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18296</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60" w:type="dxa"/>
            <w:vAlign w:val="bottom"/>
            <w:gridSpan w:val="2"/>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380" w:type="dxa"/>
            <w:vAlign w:val="bottom"/>
          </w:tcPr>
          <w:p>
            <w:pPr>
              <w:spacing w:after="0"/>
              <w:rPr>
                <w:sz w:val="24"/>
                <w:szCs w:val="24"/>
                <w:color w:val="auto"/>
              </w:rPr>
            </w:pPr>
          </w:p>
        </w:tc>
        <w:tc>
          <w:tcPr>
            <w:tcW w:w="4320" w:type="dxa"/>
            <w:vAlign w:val="bottom"/>
            <w:gridSpan w:val="2"/>
          </w:tcPr>
          <w:p>
            <w:pPr>
              <w:ind w:left="820"/>
              <w:spacing w:after="0"/>
              <w:rPr>
                <w:sz w:val="20"/>
                <w:szCs w:val="20"/>
                <w:color w:val="auto"/>
              </w:rPr>
            </w:pPr>
            <w:r>
              <w:rPr>
                <w:rFonts w:ascii="Arial" w:cs="Arial" w:eastAsia="Arial" w:hAnsi="Arial"/>
                <w:sz w:val="22"/>
                <w:szCs w:val="22"/>
                <w:color w:val="auto"/>
              </w:rPr>
              <w:t>(Associated) Broker or Dealer CRD</w:t>
            </w:r>
          </w:p>
        </w:tc>
        <w:tc>
          <w:tcPr>
            <w:tcW w:w="2660" w:type="dxa"/>
            <w:vAlign w:val="bottom"/>
            <w:vMerge w:val="restart"/>
          </w:tcPr>
          <w:p>
            <w:pPr>
              <w:ind w:left="40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40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3020" w:type="dxa"/>
            <w:vAlign w:val="bottom"/>
            <w:vMerge w:val="restart"/>
          </w:tcPr>
          <w:p>
            <w:pPr>
              <w:ind w:left="820"/>
              <w:spacing w:after="0"/>
              <w:rPr>
                <w:sz w:val="20"/>
                <w:szCs w:val="20"/>
                <w:color w:val="auto"/>
              </w:rPr>
            </w:pPr>
            <w:r>
              <w:rPr>
                <w:rFonts w:ascii="Arial" w:cs="Arial" w:eastAsia="Arial" w:hAnsi="Arial"/>
                <w:sz w:val="22"/>
                <w:szCs w:val="22"/>
                <w:color w:val="auto"/>
              </w:rPr>
              <w:t>Number</w:t>
            </w:r>
          </w:p>
        </w:tc>
        <w:tc>
          <w:tcPr>
            <w:tcW w:w="13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None</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80" w:type="dxa"/>
            <w:vAlign w:val="bottom"/>
          </w:tcPr>
          <w:p>
            <w:pPr>
              <w:spacing w:after="0"/>
              <w:rPr>
                <w:sz w:val="24"/>
                <w:szCs w:val="24"/>
                <w:color w:val="auto"/>
              </w:rPr>
            </w:pPr>
          </w:p>
        </w:tc>
        <w:tc>
          <w:tcPr>
            <w:tcW w:w="4320" w:type="dxa"/>
            <w:vAlign w:val="bottom"/>
            <w:gridSpan w:val="2"/>
          </w:tcPr>
          <w:p>
            <w:pPr>
              <w:ind w:left="2360"/>
              <w:spacing w:after="0"/>
              <w:rPr>
                <w:sz w:val="20"/>
                <w:szCs w:val="20"/>
                <w:color w:val="auto"/>
              </w:rPr>
            </w:pPr>
            <w:r>
              <w:rPr>
                <w:rFonts w:ascii="Arial" w:cs="Arial" w:eastAsia="Arial" w:hAnsi="Arial"/>
                <w:sz w:val="22"/>
                <w:szCs w:val="22"/>
                <w:b w:val="1"/>
                <w:bCs w:val="1"/>
                <w:color w:val="auto"/>
              </w:rPr>
              <w:t>Street Address 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60" w:type="dxa"/>
            <w:vAlign w:val="bottom"/>
            <w:gridSpan w:val="2"/>
          </w:tcPr>
          <w:p>
            <w:pPr>
              <w:ind w:left="40"/>
              <w:spacing w:after="0"/>
              <w:rPr>
                <w:sz w:val="20"/>
                <w:szCs w:val="20"/>
                <w:color w:val="auto"/>
              </w:rPr>
            </w:pPr>
            <w:r>
              <w:rPr>
                <w:rFonts w:ascii="Arial" w:cs="Arial" w:eastAsia="Arial" w:hAnsi="Arial"/>
                <w:sz w:val="22"/>
                <w:szCs w:val="22"/>
                <w:color w:val="auto"/>
              </w:rPr>
              <w:t>135 EAST 57TH STREET 24TH FLOOR</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w w:val="98"/>
              </w:rPr>
              <w:t>State/Province/Country</w:t>
            </w:r>
          </w:p>
        </w:tc>
        <w:tc>
          <w:tcPr>
            <w:tcW w:w="1300" w:type="dxa"/>
            <w:vAlign w:val="bottom"/>
          </w:tcPr>
          <w:p>
            <w:pPr>
              <w:spacing w:after="0"/>
              <w:rPr>
                <w:sz w:val="24"/>
                <w:szCs w:val="24"/>
                <w:color w:val="auto"/>
              </w:rPr>
            </w:pPr>
          </w:p>
        </w:tc>
        <w:tc>
          <w:tcPr>
            <w:tcW w:w="2660" w:type="dxa"/>
            <w:vAlign w:val="bottom"/>
          </w:tcPr>
          <w:p>
            <w:pPr>
              <w:ind w:left="118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NEW YORK CITY</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tcPr>
          <w:p>
            <w:pPr>
              <w:ind w:left="780"/>
              <w:spacing w:after="0"/>
              <w:rPr>
                <w:sz w:val="20"/>
                <w:szCs w:val="20"/>
                <w:color w:val="auto"/>
              </w:rPr>
            </w:pPr>
            <w:r>
              <w:rPr>
                <w:rFonts w:ascii="Arial" w:cs="Arial" w:eastAsia="Arial" w:hAnsi="Arial"/>
                <w:sz w:val="22"/>
                <w:szCs w:val="22"/>
                <w:color w:val="auto"/>
              </w:rPr>
              <w:t>NEW YORK</w:t>
            </w:r>
          </w:p>
        </w:tc>
        <w:tc>
          <w:tcPr>
            <w:tcW w:w="1300" w:type="dxa"/>
            <w:vAlign w:val="bottom"/>
          </w:tcPr>
          <w:p>
            <w:pPr>
              <w:spacing w:after="0"/>
              <w:rPr>
                <w:sz w:val="24"/>
                <w:szCs w:val="24"/>
                <w:color w:val="auto"/>
              </w:rPr>
            </w:pPr>
          </w:p>
        </w:tc>
        <w:tc>
          <w:tcPr>
            <w:tcW w:w="2660" w:type="dxa"/>
            <w:vAlign w:val="bottom"/>
          </w:tcPr>
          <w:p>
            <w:pPr>
              <w:ind w:left="1180"/>
              <w:spacing w:after="0"/>
              <w:rPr>
                <w:sz w:val="20"/>
                <w:szCs w:val="20"/>
                <w:color w:val="auto"/>
              </w:rPr>
            </w:pPr>
            <w:r>
              <w:rPr>
                <w:rFonts w:ascii="Arial" w:cs="Arial" w:eastAsia="Arial" w:hAnsi="Arial"/>
                <w:sz w:val="22"/>
                <w:szCs w:val="22"/>
                <w:color w:val="auto"/>
              </w:rPr>
              <w:t>10022</w:t>
            </w:r>
          </w:p>
        </w:tc>
        <w:tc>
          <w:tcPr>
            <w:tcW w:w="0" w:type="dxa"/>
            <w:vAlign w:val="bottom"/>
          </w:tcPr>
          <w:p>
            <w:pPr>
              <w:spacing w:after="0"/>
              <w:rPr>
                <w:sz w:val="1"/>
                <w:szCs w:val="1"/>
                <w:color w:val="auto"/>
              </w:rPr>
            </w:pPr>
          </w:p>
        </w:tc>
      </w:tr>
      <w:tr>
        <w:trPr>
          <w:trHeight w:val="306"/>
        </w:trPr>
        <w:tc>
          <w:tcPr>
            <w:tcW w:w="406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Check “All States” or check individual</w:t>
            </w:r>
          </w:p>
        </w:tc>
        <w:tc>
          <w:tcPr>
            <w:tcW w:w="3400" w:type="dxa"/>
            <w:vAlign w:val="bottom"/>
            <w:gridSpan w:val="2"/>
          </w:tcPr>
          <w:p>
            <w:pPr>
              <w:spacing w:after="0" w:line="243" w:lineRule="exact"/>
              <w:rPr>
                <w:sz w:val="20"/>
                <w:szCs w:val="20"/>
                <w:color w:val="auto"/>
              </w:rPr>
            </w:pPr>
            <w:r>
              <w:rPr>
                <w:rFonts w:ascii="Arial" w:cs="Arial" w:eastAsia="Arial" w:hAnsi="Arial"/>
                <w:sz w:val="22"/>
                <w:szCs w:val="22"/>
                <w:color w:val="auto"/>
              </w:rPr>
              <w:t>X All States   Foreign/non-US</w:t>
            </w:r>
          </w:p>
        </w:tc>
        <w:tc>
          <w:tcPr>
            <w:tcW w:w="13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80"/>
              <w:spacing w:after="0"/>
              <w:rPr>
                <w:sz w:val="20"/>
                <w:szCs w:val="20"/>
                <w:color w:val="auto"/>
              </w:rPr>
            </w:pPr>
            <w:r>
              <w:rPr>
                <w:rFonts w:ascii="Arial" w:cs="Arial" w:eastAsia="Arial" w:hAnsi="Arial"/>
                <w:sz w:val="22"/>
                <w:szCs w:val="22"/>
                <w:color w:val="auto"/>
              </w:rPr>
              <w:t>States</w:t>
            </w:r>
          </w:p>
        </w:tc>
        <w:tc>
          <w:tcPr>
            <w:tcW w:w="1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60" w:type="dxa"/>
            <w:vAlign w:val="bottom"/>
            <w:tcBorders>
              <w:bottom w:val="single" w:sz="8" w:color="9A9A9A"/>
            </w:tcBorders>
            <w:gridSpan w:val="2"/>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3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26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0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60" w:type="dxa"/>
            <w:vAlign w:val="bottom"/>
            <w:gridSpan w:val="2"/>
          </w:tcPr>
          <w:p>
            <w:pPr>
              <w:jc w:val="right"/>
              <w:spacing w:after="0"/>
              <w:rPr>
                <w:sz w:val="20"/>
                <w:szCs w:val="20"/>
                <w:color w:val="auto"/>
              </w:rPr>
            </w:pPr>
            <w:r>
              <w:rPr>
                <w:rFonts w:ascii="Arial" w:cs="Arial" w:eastAsia="Arial" w:hAnsi="Arial"/>
                <w:sz w:val="22"/>
                <w:szCs w:val="22"/>
                <w:color w:val="auto"/>
              </w:rPr>
              <w:t>$10,000,000 USD or</w:t>
            </w:r>
          </w:p>
        </w:tc>
        <w:tc>
          <w:tcPr>
            <w:tcW w:w="30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80" w:type="dxa"/>
            <w:vAlign w:val="bottom"/>
          </w:tcPr>
          <w:p>
            <w:pPr>
              <w:ind w:left="1060"/>
              <w:spacing w:after="0"/>
              <w:rPr>
                <w:sz w:val="20"/>
                <w:szCs w:val="20"/>
                <w:color w:val="auto"/>
              </w:rPr>
            </w:pPr>
            <w:r>
              <w:rPr>
                <w:rFonts w:ascii="Arial" w:cs="Arial" w:eastAsia="Arial" w:hAnsi="Arial"/>
                <w:sz w:val="22"/>
                <w:szCs w:val="22"/>
                <w:color w:val="auto"/>
                <w:w w:val="90"/>
              </w:rPr>
              <w:t>$0 USD</w:t>
            </w:r>
          </w:p>
        </w:tc>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6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$10,000,000 USD</w:t>
            </w:r>
          </w:p>
        </w:tc>
        <w:tc>
          <w:tcPr>
            <w:tcW w:w="380" w:type="dxa"/>
            <w:vAlign w:val="bottom"/>
          </w:tcPr>
          <w:p>
            <w:pPr>
              <w:jc w:val="right"/>
              <w:spacing w:after="0"/>
              <w:rPr>
                <w:sz w:val="20"/>
                <w:szCs w:val="20"/>
                <w:color w:val="auto"/>
              </w:rPr>
            </w:pPr>
            <w:r>
              <w:rPr>
                <w:rFonts w:ascii="Arial" w:cs="Arial" w:eastAsia="Arial" w:hAnsi="Arial"/>
                <w:sz w:val="22"/>
                <w:szCs w:val="22"/>
                <w:color w:val="auto"/>
              </w:rPr>
              <w:t>or</w:t>
            </w:r>
          </w:p>
        </w:tc>
        <w:tc>
          <w:tcPr>
            <w:tcW w:w="302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-159385</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$1,000,000</w:t>
            </w:r>
          </w:p>
        </w:tc>
        <w:tc>
          <w:tcPr>
            <w:tcW w:w="1540" w:type="dxa"/>
            <w:vAlign w:val="bottom"/>
          </w:tcPr>
          <w:p>
            <w:pPr>
              <w:ind w:left="40"/>
              <w:spacing w:after="0"/>
              <w:rPr>
                <w:sz w:val="20"/>
                <w:szCs w:val="20"/>
                <w:color w:val="auto"/>
              </w:rPr>
            </w:pPr>
            <w:r>
              <w:rPr>
                <w:rFonts w:ascii="Arial" w:cs="Arial" w:eastAsia="Arial" w:hAnsi="Arial"/>
                <w:sz w:val="22"/>
                <w:szCs w:val="22"/>
                <w:color w:val="auto"/>
                <w:w w:val="93"/>
              </w:rPr>
              <w:t>USD 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1540" w:type="dxa"/>
            <w:vAlign w:val="bottom"/>
          </w:tcPr>
          <w:p>
            <w:pPr>
              <w:ind w:left="40"/>
              <w:spacing w:after="0"/>
              <w:rPr>
                <w:sz w:val="20"/>
                <w:szCs w:val="20"/>
                <w:color w:val="auto"/>
              </w:rPr>
            </w:pPr>
            <w:r>
              <w:rPr>
                <w:rFonts w:ascii="Arial" w:cs="Arial" w:eastAsia="Arial" w:hAnsi="Arial"/>
                <w:sz w:val="22"/>
                <w:szCs w:val="22"/>
                <w:color w:val="auto"/>
                <w:w w:val="93"/>
              </w:rPr>
              <w:t>USD X 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4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OptimizeRx Corp</w:t>
            </w:r>
          </w:p>
        </w:tc>
        <w:tc>
          <w:tcPr>
            <w:tcW w:w="2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H. David Lester</w:t>
            </w:r>
          </w:p>
        </w:tc>
        <w:tc>
          <w:tcPr>
            <w:tcW w:w="2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 David Lester</w:t>
            </w:r>
          </w:p>
        </w:tc>
        <w:tc>
          <w:tcPr>
            <w:tcW w:w="40" w:type="dxa"/>
            <w:vAlign w:val="bottom"/>
          </w:tcPr>
          <w:p>
            <w:pPr>
              <w:spacing w:after="0"/>
              <w:rPr>
                <w:sz w:val="22"/>
                <w:szCs w:val="22"/>
                <w:color w:val="auto"/>
              </w:rPr>
            </w:pPr>
          </w:p>
        </w:tc>
        <w:tc>
          <w:tcPr>
            <w:tcW w:w="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COO</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color w:val="auto"/>
                <w:w w:val="90"/>
              </w:rPr>
              <w:t>2014-03-13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2019-12-07T19:54:44Z</dcterms:created>
  <dcterms:modified xsi:type="dcterms:W3CDTF">2019-12-07T19:54:44Z</dcterms:modified>
</cp:coreProperties>
</file>