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OptimizeRx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897,962.00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23,886.00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921,848.00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OptimizeRx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260 Charles Street, Suite 302, Waltham, MA, 02453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68401U204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2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921848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16989</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897962</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23886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0"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60" w:orient="portrait"/>
          <w:cols w:equalWidth="0" w:num="1">
            <w:col w:w="11140"/>
          </w:cols>
          <w:pgMar w:left="360" w:top="126" w:right="399" w:bottom="0" w:gutter="0" w:footer="0" w:header="0"/>
          <w:type w:val="continuous"/>
        </w:sectPr>
      </w:pPr>
    </w:p>
    <w:bookmarkStart w:id="3" w:name="page4"/>
    <w:bookmarkEnd w:id="3"/>
    <w:p>
      <w:pPr>
        <w:ind w:left="40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sectPr>
      <w:pgSz w:w="11900" w:h="16838" w:orient="portrait"/>
      <w:cols w:equalWidth="0" w:num="1">
        <w:col w:w="10060"/>
      </w:cols>
      <w:pgMar w:left="144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2025-04-30T10:31:31Z</dcterms:created>
  <dcterms:modified xsi:type="dcterms:W3CDTF">2025-04-30T10:31:31Z</dcterms:modified>
</cp:coreProperties>
</file>