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OptimizeRx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112,689.00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939,523.00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119,586.00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1,059,109.00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OptimizeRx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 Charles Street, Suite 302, Waltham, MA, 02453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68401U204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1059109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112689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939523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119586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Name/Title: Head of Global Fund Administration</w:t>
      </w:r>
    </w:p>
    <w:p>
      <w:pPr>
        <w:spacing w:after="0" w:line="56"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2025-10-31T10:07:51Z</dcterms:created>
  <dcterms:modified xsi:type="dcterms:W3CDTF">2025-10-31T10:07:51Z</dcterms:modified>
</cp:coreProperties>
</file>