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856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5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Paramore Miriam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CSO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07/02/2021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 Pursuant to 10B5-1 Plan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07/02/2021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7,412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3.15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07/02/2021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07/27/2018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07/27/2022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225,985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March 24, 2021 in accordance with Rule 10b5-1 of the Securities Exchange Act of 1934, as amended.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Miriam Paramore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07/02/2021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3156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2021-07-02T16:09:05Z</dcterms:created>
  <dcterms:modified xsi:type="dcterms:W3CDTF">2021-07-02T16:09:05Z</dcterms:modified>
</cp:coreProperties>
</file>