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____________________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September 24, 2013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OptimizeRx 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1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jc w:val="center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Nevada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jc w:val="right"/>
              <w:ind w:right="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000-53605</w:t>
            </w:r>
          </w:p>
        </w:tc>
        <w:tc>
          <w:tcPr>
            <w:tcW w:w="2860" w:type="dxa"/>
            <w:vAlign w:val="bottom"/>
            <w:gridSpan w:val="6"/>
          </w:tcPr>
          <w:p>
            <w:pPr>
              <w:jc w:val="right"/>
              <w:ind w:righ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26-1265381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5"/>
        </w:trPr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21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(State or other jurisdiction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(I.R.S. Employer Identification No.)</w:t>
            </w:r>
          </w:p>
        </w:tc>
      </w:tr>
      <w:tr>
        <w:trPr>
          <w:trHeight w:val="23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jc w:val="center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incorporation)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5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80" w:type="dxa"/>
            <w:vAlign w:val="bottom"/>
            <w:gridSpan w:val="3"/>
          </w:tcPr>
          <w:p>
            <w:pPr>
              <w:jc w:val="center"/>
              <w:ind w:left="8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400 Water Street, Suite 200, Rochester, MI</w:t>
            </w:r>
          </w:p>
        </w:tc>
        <w:tc>
          <w:tcPr>
            <w:tcW w:w="2860" w:type="dxa"/>
            <w:vAlign w:val="bottom"/>
            <w:gridSpan w:val="6"/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48307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8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04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80" w:type="dxa"/>
            <w:vAlign w:val="bottom"/>
            <w:gridSpan w:val="3"/>
          </w:tcPr>
          <w:p>
            <w:pPr>
              <w:ind w:left="1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Registrant’s telephone number, including area code: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248-651-6568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1274445</wp:posOffset>
            </wp:positionH>
            <wp:positionV relativeFrom="paragraph">
              <wp:posOffset>-130175</wp:posOffset>
            </wp:positionV>
            <wp:extent cx="470789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407035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310" w:right="2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Section 8 – Other Events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will be hosting a conference call at 12:00 PM EST on Wednesday, September 25, 2013 to discuss the departure of Mr. Stastney from the Company. The conference call number is (866) 593-0056 and the conference identification number is 71207950.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OptimizeRx Corporation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David Lester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-10160</wp:posOffset>
            </wp:positionV>
            <wp:extent cx="1644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Lester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Operating Officer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24, 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235585</wp:posOffset>
            </wp:positionV>
            <wp:extent cx="726757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48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2019-12-07T19:57:08Z</dcterms:created>
  <dcterms:modified xsi:type="dcterms:W3CDTF">2019-12-07T19:57:08Z</dcterms:modified>
</cp:coreProperties>
</file>