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7023100" cy="3164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16484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tbl>
      <w:tblPr>
        <w:tblLayout w:type="fixed"/>
        <w:tblInd w:w="60" w:type="dxa"/>
        <w:tblCellMar>
          <w:top w:w="0" w:type="dxa"/>
          <w:left w:w="0" w:type="dxa"/>
          <w:bottom w:w="0" w:type="dxa"/>
          <w:right w:w="0" w:type="dxa"/>
        </w:tblCellMar>
      </w:tblPr>
      <w:tr>
        <w:trPr>
          <w:trHeight w:val="184"/>
        </w:trPr>
        <w:tc>
          <w:tcPr>
            <w:tcW w:w="226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2160" w:type="dxa"/>
            <w:vAlign w:val="bottom"/>
          </w:tcPr>
          <w:p>
            <w:pPr>
              <w:ind w:left="40"/>
              <w:spacing w:after="0"/>
              <w:rPr>
                <w:sz w:val="20"/>
                <w:szCs w:val="20"/>
                <w:color w:val="auto"/>
              </w:rPr>
            </w:pPr>
            <w:r>
              <w:rPr>
                <w:rFonts w:ascii="Arial" w:cs="Arial" w:eastAsia="Arial" w:hAnsi="Arial"/>
                <w:sz w:val="10"/>
                <w:szCs w:val="10"/>
                <w:color w:val="auto"/>
                <w:w w:val="99"/>
              </w:rPr>
              <w:t>5. Relationship of Reporting Person(s) to Issuer</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220" w:type="dxa"/>
            <w:vAlign w:val="bottom"/>
            <w:gridSpan w:val="3"/>
            <w:vMerge w:val="restart"/>
          </w:tcPr>
          <w:p>
            <w:pPr>
              <w:spacing w:after="0"/>
              <w:rPr>
                <w:rFonts w:ascii="Arial" w:cs="Arial" w:eastAsia="Arial" w:hAnsi="Arial"/>
                <w:sz w:val="16"/>
                <w:szCs w:val="16"/>
                <w:color w:val="0000EE"/>
              </w:rPr>
            </w:pPr>
            <w:hyperlink r:id="rId12">
              <w:r>
                <w:rPr>
                  <w:rFonts w:ascii="Arial" w:cs="Arial" w:eastAsia="Arial" w:hAnsi="Arial"/>
                  <w:sz w:val="16"/>
                  <w:szCs w:val="16"/>
                  <w:color w:val="0000EE"/>
                </w:rPr>
                <w:t>WASSON GREGORY D</w:t>
              </w:r>
            </w:hyperlink>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0" w:type="dxa"/>
            <w:vAlign w:val="bottom"/>
            <w:gridSpan w:val="2"/>
          </w:tcPr>
          <w:p>
            <w:pPr>
              <w:spacing w:after="0" w:line="80" w:lineRule="exact"/>
              <w:rPr>
                <w:rFonts w:ascii="Arial" w:cs="Arial" w:eastAsia="Arial" w:hAnsi="Arial"/>
                <w:sz w:val="9"/>
                <w:szCs w:val="9"/>
                <w:color w:val="0000EE"/>
              </w:rPr>
            </w:pPr>
            <w:hyperlink r:id="rId13">
              <w:r>
                <w:rPr>
                  <w:rFonts w:ascii="Arial" w:cs="Arial" w:eastAsia="Arial" w:hAnsi="Arial"/>
                  <w:sz w:val="9"/>
                  <w:szCs w:val="9"/>
                  <w:color w:val="0000EE"/>
                </w:rPr>
                <w:t xml:space="preserve">OptimizeRx Corp </w:t>
              </w:r>
            </w:hyperlink>
            <w:r>
              <w:rPr>
                <w:rFonts w:ascii="Arial" w:cs="Arial" w:eastAsia="Arial" w:hAnsi="Arial"/>
                <w:sz w:val="9"/>
                <w:szCs w:val="9"/>
                <w:color w:val="000000"/>
              </w:rPr>
              <w:t>[</w:t>
            </w:r>
            <w:r>
              <w:rPr>
                <w:rFonts w:ascii="Arial" w:cs="Arial" w:eastAsia="Arial" w:hAnsi="Arial"/>
                <w:sz w:val="9"/>
                <w:szCs w:val="9"/>
                <w:color w:val="0000EE"/>
              </w:rPr>
              <w:t xml:space="preserve"> </w:t>
            </w:r>
            <w:r>
              <w:rPr>
                <w:rFonts w:ascii="Arial" w:cs="Arial" w:eastAsia="Arial" w:hAnsi="Arial"/>
                <w:sz w:val="8"/>
                <w:szCs w:val="8"/>
                <w:color w:val="0000FF"/>
              </w:rPr>
              <w:t>OPRX</w:t>
            </w:r>
            <w:r>
              <w:rPr>
                <w:rFonts w:ascii="Arial" w:cs="Arial" w:eastAsia="Arial" w:hAnsi="Arial"/>
                <w:sz w:val="9"/>
                <w:szCs w:val="9"/>
                <w:color w:val="0000EE"/>
              </w:rPr>
              <w:t xml:space="preserve"> </w:t>
            </w:r>
            <w:r>
              <w:rPr>
                <w:rFonts w:ascii="Arial" w:cs="Arial" w:eastAsia="Arial" w:hAnsi="Arial"/>
                <w:sz w:val="9"/>
                <w:szCs w:val="9"/>
                <w:color w:val="000000"/>
              </w:rPr>
              <w:t>]</w:t>
            </w:r>
          </w:p>
        </w:tc>
        <w:tc>
          <w:tcPr>
            <w:tcW w:w="2160" w:type="dxa"/>
            <w:vAlign w:val="bottom"/>
            <w:vMerge w:val="restart"/>
          </w:tcPr>
          <w:p>
            <w:pPr>
              <w:ind w:left="40"/>
              <w:spacing w:after="0"/>
              <w:rPr>
                <w:sz w:val="20"/>
                <w:szCs w:val="20"/>
                <w:color w:val="auto"/>
              </w:rPr>
            </w:pPr>
            <w:r>
              <w:rPr>
                <w:rFonts w:ascii="Arial" w:cs="Arial" w:eastAsia="Arial" w:hAnsi="Arial"/>
                <w:sz w:val="10"/>
                <w:szCs w:val="10"/>
                <w:color w:val="auto"/>
              </w:rPr>
              <w:t>(Check all applicable)</w:t>
            </w: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2220" w:type="dxa"/>
            <w:vAlign w:val="bottom"/>
            <w:gridSpan w:val="3"/>
            <w:vMerge w:val="continue"/>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40" w:type="dxa"/>
            <w:vAlign w:val="bottom"/>
            <w:tcBorders>
              <w:bottom w:val="single" w:sz="8" w:color="0000EE"/>
            </w:tcBorders>
          </w:tcPr>
          <w:p>
            <w:pPr>
              <w:spacing w:after="0"/>
              <w:rPr>
                <w:sz w:val="4"/>
                <w:szCs w:val="4"/>
                <w:color w:val="auto"/>
              </w:rPr>
            </w:pPr>
          </w:p>
        </w:tc>
        <w:tc>
          <w:tcPr>
            <w:tcW w:w="266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2220" w:type="dxa"/>
            <w:vAlign w:val="bottom"/>
            <w:gridSpan w:val="3"/>
            <w:vMerge w:val="continue"/>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160" w:type="dxa"/>
            <w:vAlign w:val="bottom"/>
            <w:vMerge w:val="restart"/>
          </w:tcPr>
          <w:p>
            <w:pPr>
              <w:ind w:left="260"/>
              <w:spacing w:after="0" w:line="138" w:lineRule="exact"/>
              <w:rPr>
                <w:sz w:val="20"/>
                <w:szCs w:val="20"/>
                <w:color w:val="auto"/>
              </w:rPr>
            </w:pPr>
            <w:r>
              <w:rPr>
                <w:rFonts w:ascii="Arial" w:cs="Arial" w:eastAsia="Arial" w:hAnsi="Arial"/>
                <w:sz w:val="13"/>
                <w:szCs w:val="13"/>
                <w:color w:val="0000FF"/>
              </w:rPr>
              <w:t xml:space="preserve">X    </w:t>
            </w:r>
            <w:r>
              <w:rPr>
                <w:rFonts w:ascii="Arial" w:cs="Arial" w:eastAsia="Arial" w:hAnsi="Arial"/>
                <w:sz w:val="10"/>
                <w:szCs w:val="10"/>
                <w:color w:val="000000"/>
              </w:rPr>
              <w:t>Director</w:t>
            </w:r>
          </w:p>
        </w:tc>
        <w:tc>
          <w:tcPr>
            <w:tcW w:w="1140" w:type="dxa"/>
            <w:vAlign w:val="bottom"/>
            <w:vMerge w:val="restart"/>
          </w:tcPr>
          <w:p>
            <w:pPr>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00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60" w:type="dxa"/>
            <w:vAlign w:val="bottom"/>
          </w:tcPr>
          <w:p>
            <w:pPr>
              <w:spacing w:after="0"/>
              <w:rPr>
                <w:sz w:val="5"/>
                <w:szCs w:val="5"/>
                <w:color w:val="auto"/>
              </w:rPr>
            </w:pPr>
          </w:p>
        </w:tc>
        <w:tc>
          <w:tcPr>
            <w:tcW w:w="216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40" w:type="dxa"/>
            <w:vAlign w:val="bottom"/>
          </w:tcPr>
          <w:p>
            <w:pPr>
              <w:spacing w:after="0"/>
              <w:rPr>
                <w:sz w:val="4"/>
                <w:szCs w:val="4"/>
                <w:color w:val="auto"/>
              </w:rPr>
            </w:pPr>
          </w:p>
        </w:tc>
        <w:tc>
          <w:tcPr>
            <w:tcW w:w="100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160" w:type="dxa"/>
            <w:vAlign w:val="bottom"/>
            <w:vMerge w:val="restart"/>
          </w:tcPr>
          <w:p>
            <w:pPr>
              <w:ind w:left="560"/>
              <w:spacing w:after="0"/>
              <w:rPr>
                <w:sz w:val="20"/>
                <w:szCs w:val="20"/>
                <w:color w:val="auto"/>
              </w:rPr>
            </w:pPr>
            <w:r>
              <w:rPr>
                <w:rFonts w:ascii="Arial" w:cs="Arial" w:eastAsia="Arial" w:hAnsi="Arial"/>
                <w:sz w:val="10"/>
                <w:szCs w:val="10"/>
                <w:color w:val="auto"/>
              </w:rPr>
              <w:t>Officer (give title below)</w:t>
            </w:r>
          </w:p>
        </w:tc>
        <w:tc>
          <w:tcPr>
            <w:tcW w:w="1140" w:type="dxa"/>
            <w:vAlign w:val="bottom"/>
            <w:vMerge w:val="restart"/>
          </w:tcPr>
          <w:p>
            <w:pPr>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100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1220" w:type="dxa"/>
            <w:vAlign w:val="bottom"/>
            <w:gridSpan w:val="2"/>
            <w:vMerge w:val="restart"/>
          </w:tcPr>
          <w:p>
            <w:pPr>
              <w:ind w:left="240"/>
              <w:spacing w:after="0"/>
              <w:rPr>
                <w:sz w:val="20"/>
                <w:szCs w:val="20"/>
                <w:color w:val="auto"/>
              </w:rPr>
            </w:pPr>
            <w:r>
              <w:rPr>
                <w:rFonts w:ascii="Arial" w:cs="Arial" w:eastAsia="Arial" w:hAnsi="Arial"/>
                <w:sz w:val="10"/>
                <w:szCs w:val="10"/>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2660" w:type="dxa"/>
            <w:vAlign w:val="bottom"/>
            <w:tcBorders>
              <w:bottom w:val="single" w:sz="8" w:color="2C2C2C"/>
            </w:tcBorders>
          </w:tcPr>
          <w:p>
            <w:pPr>
              <w:spacing w:after="0"/>
              <w:rPr>
                <w:sz w:val="6"/>
                <w:szCs w:val="6"/>
                <w:color w:val="auto"/>
              </w:rPr>
            </w:pPr>
          </w:p>
        </w:tc>
        <w:tc>
          <w:tcPr>
            <w:tcW w:w="21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3. Date of Earliest Transaction (Month/Day/Year)</w:t>
            </w:r>
          </w:p>
        </w:tc>
        <w:tc>
          <w:tcPr>
            <w:tcW w:w="2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2220" w:type="dxa"/>
            <w:vAlign w:val="bottom"/>
            <w:gridSpan w:val="3"/>
          </w:tcPr>
          <w:p>
            <w:pPr>
              <w:spacing w:after="0"/>
              <w:rPr>
                <w:sz w:val="20"/>
                <w:szCs w:val="20"/>
                <w:color w:val="auto"/>
              </w:rPr>
            </w:pPr>
            <w:r>
              <w:rPr>
                <w:rFonts w:ascii="Arial" w:cs="Arial" w:eastAsia="Arial" w:hAnsi="Arial"/>
                <w:sz w:val="13"/>
                <w:szCs w:val="13"/>
                <w:color w:val="0000FF"/>
              </w:rPr>
              <w:t>C/O OPTIMIZERX CORPORATION</w:t>
            </w:r>
          </w:p>
        </w:tc>
        <w:tc>
          <w:tcPr>
            <w:tcW w:w="1460" w:type="dxa"/>
            <w:vAlign w:val="bottom"/>
          </w:tcPr>
          <w:p>
            <w:pPr>
              <w:spacing w:after="0"/>
              <w:rPr>
                <w:sz w:val="17"/>
                <w:szCs w:val="17"/>
                <w:color w:val="auto"/>
              </w:rPr>
            </w:pPr>
          </w:p>
        </w:tc>
        <w:tc>
          <w:tcPr>
            <w:tcW w:w="1260" w:type="dxa"/>
            <w:vAlign w:val="bottom"/>
            <w:gridSpan w:val="3"/>
          </w:tcPr>
          <w:p>
            <w:pPr>
              <w:ind w:left="120"/>
              <w:spacing w:after="0"/>
              <w:rPr>
                <w:sz w:val="20"/>
                <w:szCs w:val="20"/>
                <w:color w:val="auto"/>
              </w:rPr>
            </w:pPr>
            <w:r>
              <w:rPr>
                <w:rFonts w:ascii="Arial" w:cs="Arial" w:eastAsia="Arial" w:hAnsi="Arial"/>
                <w:sz w:val="13"/>
                <w:szCs w:val="13"/>
                <w:color w:val="0000FF"/>
              </w:rPr>
              <w:t>09/29/2022</w:t>
            </w:r>
          </w:p>
        </w:tc>
        <w:tc>
          <w:tcPr>
            <w:tcW w:w="26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2220" w:type="dxa"/>
            <w:vAlign w:val="bottom"/>
            <w:gridSpan w:val="3"/>
          </w:tcPr>
          <w:p>
            <w:pPr>
              <w:spacing w:after="0"/>
              <w:rPr>
                <w:sz w:val="20"/>
                <w:szCs w:val="20"/>
                <w:color w:val="auto"/>
              </w:rPr>
            </w:pPr>
            <w:r>
              <w:rPr>
                <w:rFonts w:ascii="Arial" w:cs="Arial" w:eastAsia="Arial" w:hAnsi="Arial"/>
                <w:sz w:val="13"/>
                <w:szCs w:val="13"/>
                <w:color w:val="0000FF"/>
              </w:rPr>
              <w:t>400 WATER STREET, SUITE 200</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2660" w:type="dxa"/>
            <w:vAlign w:val="bottom"/>
            <w:tcBorders>
              <w:bottom w:val="single" w:sz="8" w:color="2C2C2C"/>
            </w:tcBorders>
          </w:tcPr>
          <w:p>
            <w:pPr>
              <w:spacing w:after="0"/>
              <w:rPr>
                <w:sz w:val="18"/>
                <w:szCs w:val="18"/>
                <w:color w:val="auto"/>
              </w:rPr>
            </w:pPr>
          </w:p>
        </w:tc>
        <w:tc>
          <w:tcPr>
            <w:tcW w:w="216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60" w:type="dxa"/>
            <w:vAlign w:val="bottom"/>
            <w:tcBorders>
              <w:bottom w:val="single" w:sz="8" w:color="9A9A9A"/>
            </w:tcBorders>
          </w:tcPr>
          <w:p>
            <w:pPr>
              <w:spacing w:after="0"/>
              <w:rPr>
                <w:sz w:val="6"/>
                <w:szCs w:val="6"/>
                <w:color w:val="auto"/>
              </w:rPr>
            </w:pPr>
          </w:p>
        </w:tc>
        <w:tc>
          <w:tcPr>
            <w:tcW w:w="80" w:type="dxa"/>
            <w:vAlign w:val="bottom"/>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3800" w:type="dxa"/>
            <w:vAlign w:val="bottom"/>
            <w:gridSpan w:val="2"/>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300" w:type="dxa"/>
            <w:vAlign w:val="bottom"/>
            <w:gridSpan w:val="2"/>
            <w:vMerge w:val="restart"/>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3800" w:type="dxa"/>
            <w:vAlign w:val="bottom"/>
            <w:gridSpan w:val="2"/>
            <w:vMerge w:val="continue"/>
          </w:tcPr>
          <w:p>
            <w:pPr>
              <w:spacing w:after="0"/>
              <w:rPr>
                <w:sz w:val="5"/>
                <w:szCs w:val="5"/>
                <w:color w:val="auto"/>
              </w:rPr>
            </w:pPr>
          </w:p>
        </w:tc>
        <w:tc>
          <w:tcPr>
            <w:tcW w:w="33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1040" w:type="dxa"/>
            <w:vAlign w:val="bottom"/>
            <w:gridSpan w:val="2"/>
          </w:tcPr>
          <w:p>
            <w:pPr>
              <w:spacing w:after="0"/>
              <w:rPr>
                <w:sz w:val="20"/>
                <w:szCs w:val="20"/>
                <w:color w:val="auto"/>
              </w:rPr>
            </w:pPr>
            <w:r>
              <w:rPr>
                <w:rFonts w:ascii="Arial" w:cs="Arial" w:eastAsia="Arial" w:hAnsi="Arial"/>
                <w:sz w:val="10"/>
                <w:szCs w:val="10"/>
                <w:color w:val="auto"/>
              </w:rPr>
              <w:t>(Street)</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3300" w:type="dxa"/>
            <w:vAlign w:val="bottom"/>
            <w:gridSpan w:val="2"/>
          </w:tcPr>
          <w:p>
            <w:pPr>
              <w:ind w:left="260"/>
              <w:spacing w:after="0"/>
              <w:rPr>
                <w:sz w:val="20"/>
                <w:szCs w:val="20"/>
                <w:color w:val="auto"/>
              </w:rPr>
            </w:pP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000" w:type="dxa"/>
            <w:vAlign w:val="bottom"/>
          </w:tcPr>
          <w:p>
            <w:pPr>
              <w:spacing w:after="0"/>
              <w:rPr>
                <w:sz w:val="20"/>
                <w:szCs w:val="20"/>
                <w:color w:val="auto"/>
              </w:rPr>
            </w:pPr>
            <w:r>
              <w:rPr>
                <w:rFonts w:ascii="Arial" w:cs="Arial" w:eastAsia="Arial" w:hAnsi="Arial"/>
                <w:sz w:val="13"/>
                <w:szCs w:val="13"/>
                <w:color w:val="0000FF"/>
              </w:rPr>
              <w:t>ROCHESTER</w:t>
            </w:r>
          </w:p>
        </w:tc>
        <w:tc>
          <w:tcPr>
            <w:tcW w:w="1220" w:type="dxa"/>
            <w:vAlign w:val="bottom"/>
            <w:gridSpan w:val="2"/>
          </w:tcPr>
          <w:p>
            <w:pPr>
              <w:ind w:left="240"/>
              <w:spacing w:after="0"/>
              <w:rPr>
                <w:sz w:val="20"/>
                <w:szCs w:val="20"/>
                <w:color w:val="auto"/>
              </w:rPr>
            </w:pPr>
            <w:r>
              <w:rPr>
                <w:rFonts w:ascii="Arial" w:cs="Arial" w:eastAsia="Arial" w:hAnsi="Arial"/>
                <w:sz w:val="13"/>
                <w:szCs w:val="13"/>
                <w:color w:val="0000FF"/>
              </w:rPr>
              <w:t>MI</w:t>
            </w:r>
          </w:p>
        </w:tc>
        <w:tc>
          <w:tcPr>
            <w:tcW w:w="1460" w:type="dxa"/>
            <w:vAlign w:val="bottom"/>
          </w:tcPr>
          <w:p>
            <w:pPr>
              <w:ind w:left="260"/>
              <w:spacing w:after="0"/>
              <w:rPr>
                <w:sz w:val="20"/>
                <w:szCs w:val="20"/>
                <w:color w:val="auto"/>
              </w:rPr>
            </w:pPr>
            <w:r>
              <w:rPr>
                <w:rFonts w:ascii="Arial" w:cs="Arial" w:eastAsia="Arial" w:hAnsi="Arial"/>
                <w:sz w:val="13"/>
                <w:szCs w:val="13"/>
                <w:color w:val="0000FF"/>
              </w:rPr>
              <w:t>48307</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300" w:type="dxa"/>
            <w:vAlign w:val="bottom"/>
            <w:gridSpan w:val="2"/>
          </w:tcPr>
          <w:p>
            <w:pPr>
              <w:ind w:left="58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66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0"/>
                <w:szCs w:val="10"/>
                <w:color w:val="auto"/>
              </w:rPr>
              <w:t>(City)</w:t>
            </w:r>
          </w:p>
        </w:tc>
        <w:tc>
          <w:tcPr>
            <w:tcW w:w="1220" w:type="dxa"/>
            <w:vAlign w:val="bottom"/>
            <w:gridSpan w:val="2"/>
          </w:tcPr>
          <w:p>
            <w:pPr>
              <w:ind w:left="240"/>
              <w:spacing w:after="0"/>
              <w:rPr>
                <w:sz w:val="20"/>
                <w:szCs w:val="20"/>
                <w:color w:val="auto"/>
              </w:rPr>
            </w:pPr>
            <w:r>
              <w:rPr>
                <w:rFonts w:ascii="Arial" w:cs="Arial" w:eastAsia="Arial" w:hAnsi="Arial"/>
                <w:sz w:val="10"/>
                <w:szCs w:val="10"/>
                <w:color w:val="auto"/>
              </w:rPr>
              <w:t>(State)</w:t>
            </w:r>
          </w:p>
        </w:tc>
        <w:tc>
          <w:tcPr>
            <w:tcW w:w="1460" w:type="dxa"/>
            <w:vAlign w:val="bottom"/>
          </w:tcPr>
          <w:p>
            <w:pPr>
              <w:ind w:left="260"/>
              <w:spacing w:after="0"/>
              <w:rPr>
                <w:sz w:val="20"/>
                <w:szCs w:val="20"/>
                <w:color w:val="auto"/>
              </w:rPr>
            </w:pPr>
            <w:r>
              <w:rPr>
                <w:rFonts w:ascii="Arial" w:cs="Arial" w:eastAsia="Arial" w:hAnsi="Arial"/>
                <w:sz w:val="10"/>
                <w:szCs w:val="10"/>
                <w:color w:val="auto"/>
              </w:rPr>
              <w:t>(Zip)</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4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2"/>
          </w:tcPr>
          <w:p>
            <w:pPr>
              <w:ind w:left="180"/>
              <w:spacing w:after="0"/>
              <w:rPr>
                <w:sz w:val="20"/>
                <w:szCs w:val="20"/>
                <w:color w:val="auto"/>
              </w:rPr>
            </w:pPr>
            <w:r>
              <w:rPr>
                <w:rFonts w:ascii="Arial" w:cs="Arial" w:eastAsia="Arial" w:hAnsi="Arial"/>
                <w:sz w:val="9"/>
                <w:szCs w:val="9"/>
                <w:b w:val="1"/>
                <w:bCs w:val="1"/>
                <w:color w:val="auto"/>
              </w:rPr>
              <w:t>2. Transaction</w:t>
            </w:r>
          </w:p>
        </w:tc>
        <w:tc>
          <w:tcPr>
            <w:tcW w:w="160" w:type="dxa"/>
            <w:vAlign w:val="bottom"/>
          </w:tcPr>
          <w:p>
            <w:pPr>
              <w:spacing w:after="0"/>
              <w:rPr>
                <w:sz w:val="10"/>
                <w:szCs w:val="10"/>
                <w:color w:val="auto"/>
              </w:rPr>
            </w:pPr>
          </w:p>
        </w:tc>
        <w:tc>
          <w:tcPr>
            <w:tcW w:w="800" w:type="dxa"/>
            <w:vAlign w:val="bottom"/>
          </w:tcPr>
          <w:p>
            <w:pPr>
              <w:spacing w:after="0"/>
              <w:rPr>
                <w:sz w:val="20"/>
                <w:szCs w:val="20"/>
                <w:color w:val="auto"/>
              </w:rPr>
            </w:pPr>
            <w:r>
              <w:rPr>
                <w:rFonts w:ascii="Arial" w:cs="Arial" w:eastAsia="Arial" w:hAnsi="Arial"/>
                <w:sz w:val="9"/>
                <w:szCs w:val="9"/>
                <w:b w:val="1"/>
                <w:bCs w:val="1"/>
                <w:color w:val="auto"/>
              </w:rPr>
              <w:t>2A. Deemed</w:t>
            </w:r>
          </w:p>
        </w:tc>
        <w:tc>
          <w:tcPr>
            <w:tcW w:w="660" w:type="dxa"/>
            <w:vAlign w:val="bottom"/>
            <w:gridSpan w:val="2"/>
          </w:tcPr>
          <w:p>
            <w:pPr>
              <w:ind w:left="4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ind w:left="14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80"/>
              <w:spacing w:after="0" w:line="99" w:lineRule="exact"/>
              <w:rPr>
                <w:sz w:val="20"/>
                <w:szCs w:val="20"/>
                <w:color w:val="auto"/>
              </w:rPr>
            </w:pPr>
            <w:r>
              <w:rPr>
                <w:rFonts w:ascii="Arial" w:cs="Arial" w:eastAsia="Arial" w:hAnsi="Arial"/>
                <w:sz w:val="9"/>
                <w:szCs w:val="9"/>
                <w:b w:val="1"/>
                <w:bCs w:val="1"/>
                <w:color w:val="auto"/>
              </w:rPr>
              <w:t>Date</w:t>
            </w: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line="99"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line="99"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12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gridSpan w:val="3"/>
          </w:tcPr>
          <w:p>
            <w:pPr>
              <w:ind w:left="180"/>
              <w:spacing w:after="0" w:line="101" w:lineRule="exact"/>
              <w:rPr>
                <w:sz w:val="20"/>
                <w:szCs w:val="20"/>
                <w:color w:val="auto"/>
              </w:rPr>
            </w:pPr>
            <w:r>
              <w:rPr>
                <w:rFonts w:ascii="Arial" w:cs="Arial" w:eastAsia="Arial" w:hAnsi="Arial"/>
                <w:sz w:val="9"/>
                <w:szCs w:val="9"/>
                <w:b w:val="1"/>
                <w:bCs w:val="1"/>
                <w:color w:val="auto"/>
              </w:rPr>
              <w:t>(Month/Day/Year)</w:t>
            </w:r>
          </w:p>
        </w:tc>
        <w:tc>
          <w:tcPr>
            <w:tcW w:w="800" w:type="dxa"/>
            <w:vAlign w:val="bottom"/>
          </w:tcPr>
          <w:p>
            <w:pPr>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line="59" w:lineRule="exact"/>
              <w:rPr>
                <w:sz w:val="20"/>
                <w:szCs w:val="20"/>
                <w:color w:val="auto"/>
              </w:rPr>
            </w:pPr>
            <w:r>
              <w:rPr>
                <w:rFonts w:ascii="Arial" w:cs="Arial" w:eastAsia="Arial" w:hAnsi="Arial"/>
                <w:sz w:val="6"/>
                <w:szCs w:val="6"/>
                <w:b w:val="1"/>
                <w:bCs w:val="1"/>
                <w:color w:val="auto"/>
              </w:rPr>
              <w:t>(Month/Day/Year)</w:t>
            </w:r>
          </w:p>
        </w:tc>
        <w:tc>
          <w:tcPr>
            <w:tcW w:w="42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ind w:left="140"/>
              <w:spacing w:after="0"/>
              <w:rPr>
                <w:sz w:val="20"/>
                <w:szCs w:val="20"/>
                <w:color w:val="auto"/>
              </w:rPr>
            </w:pPr>
            <w:r>
              <w:rPr>
                <w:rFonts w:ascii="Arial" w:cs="Arial" w:eastAsia="Arial" w:hAnsi="Arial"/>
                <w:sz w:val="9"/>
                <w:szCs w:val="9"/>
                <w:b w:val="1"/>
                <w:bCs w:val="1"/>
                <w:color w:val="auto"/>
              </w:rPr>
              <w:t>Amount</w:t>
            </w:r>
          </w:p>
        </w:tc>
        <w:tc>
          <w:tcPr>
            <w:tcW w:w="420" w:type="dxa"/>
            <w:vAlign w:val="bottom"/>
            <w:tcBorders>
              <w:top w:val="single" w:sz="8" w:color="2C2C2C"/>
            </w:tcBorders>
          </w:tcPr>
          <w:p>
            <w:pPr>
              <w:spacing w:after="0"/>
              <w:rPr>
                <w:sz w:val="5"/>
                <w:szCs w:val="5"/>
                <w:color w:val="auto"/>
              </w:rPr>
            </w:pPr>
          </w:p>
        </w:tc>
        <w:tc>
          <w:tcPr>
            <w:tcW w:w="50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(A) or (D)</w:t>
            </w:r>
          </w:p>
        </w:tc>
        <w:tc>
          <w:tcPr>
            <w:tcW w:w="6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59" w:lineRule="exact"/>
              <w:rPr>
                <w:sz w:val="20"/>
                <w:szCs w:val="20"/>
                <w:color w:val="auto"/>
              </w:rPr>
            </w:pPr>
            <w:r>
              <w:rPr>
                <w:rFonts w:ascii="Arial" w:cs="Arial" w:eastAsia="Arial" w:hAnsi="Arial"/>
                <w:sz w:val="6"/>
                <w:szCs w:val="6"/>
                <w:b w:val="1"/>
                <w:bCs w:val="1"/>
                <w:color w:val="auto"/>
              </w:rPr>
              <w:t>Transaction(s) (Instr. 3</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gridSpan w:val="2"/>
          </w:tcPr>
          <w:p>
            <w:pPr>
              <w:ind w:left="40"/>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260"/>
              <w:spacing w:after="0"/>
              <w:rPr>
                <w:sz w:val="20"/>
                <w:szCs w:val="20"/>
                <w:color w:val="auto"/>
              </w:rPr>
            </w:pPr>
            <w:r>
              <w:rPr>
                <w:rFonts w:ascii="Arial" w:cs="Arial" w:eastAsia="Arial" w:hAnsi="Arial"/>
                <w:sz w:val="13"/>
                <w:szCs w:val="13"/>
                <w:color w:val="0000FF"/>
                <w:w w:val="89"/>
              </w:rPr>
              <w:t>09/29/2022</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60"/>
              <w:spacing w:after="0"/>
              <w:rPr>
                <w:sz w:val="20"/>
                <w:szCs w:val="20"/>
                <w:color w:val="auto"/>
              </w:rPr>
            </w:pPr>
            <w:r>
              <w:rPr>
                <w:rFonts w:ascii="Arial" w:cs="Arial" w:eastAsia="Arial" w:hAnsi="Arial"/>
                <w:sz w:val="10"/>
                <w:szCs w:val="10"/>
                <w:color w:val="0000FF"/>
              </w:rPr>
              <w:t>M</w:t>
            </w:r>
          </w:p>
        </w:tc>
        <w:tc>
          <w:tcPr>
            <w:tcW w:w="2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ind w:left="400"/>
              <w:spacing w:after="0"/>
              <w:rPr>
                <w:sz w:val="20"/>
                <w:szCs w:val="20"/>
                <w:color w:val="auto"/>
              </w:rPr>
            </w:pPr>
            <w:r>
              <w:rPr>
                <w:rFonts w:ascii="Arial" w:cs="Arial" w:eastAsia="Arial" w:hAnsi="Arial"/>
                <w:sz w:val="13"/>
                <w:szCs w:val="13"/>
                <w:color w:val="0000FF"/>
              </w:rPr>
              <w:t>334</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A</w:t>
            </w:r>
          </w:p>
        </w:tc>
        <w:tc>
          <w:tcPr>
            <w:tcW w:w="640" w:type="dxa"/>
            <w:vAlign w:val="bottom"/>
            <w:tcBorders>
              <w:bottom w:val="single" w:sz="8" w:color="2C2C2C"/>
            </w:tcBorders>
          </w:tcPr>
          <w:p>
            <w:pPr>
              <w:jc w:val="right"/>
              <w:ind w:right="152"/>
              <w:spacing w:after="0" w:line="240" w:lineRule="exact"/>
              <w:rPr>
                <w:sz w:val="20"/>
                <w:szCs w:val="20"/>
                <w:color w:val="auto"/>
              </w:rPr>
            </w:pPr>
            <w:r>
              <w:rPr>
                <w:rFonts w:ascii="Arial" w:cs="Arial" w:eastAsia="Arial" w:hAnsi="Arial"/>
                <w:sz w:val="26"/>
                <w:szCs w:val="26"/>
                <w:color w:val="000000"/>
                <w:vertAlign w:val="subscript"/>
              </w:rPr>
              <w:t>$</w:t>
            </w:r>
            <w:r>
              <w:rPr>
                <w:rFonts w:ascii="Arial" w:cs="Arial" w:eastAsia="Arial" w:hAnsi="Arial"/>
                <w:sz w:val="26"/>
                <w:szCs w:val="26"/>
                <w:color w:val="0000FF"/>
                <w:vertAlign w:val="subscript"/>
              </w:rPr>
              <w:t>0</w:t>
            </w:r>
            <w:r>
              <w:rPr>
                <w:rFonts w:ascii="Arial" w:cs="Arial" w:eastAsia="Arial" w:hAnsi="Arial"/>
                <w:sz w:val="8"/>
                <w:szCs w:val="8"/>
                <w:color w:val="008000"/>
              </w:rPr>
              <w:t>(1)</w:t>
            </w:r>
          </w:p>
        </w:tc>
        <w:tc>
          <w:tcPr>
            <w:tcW w:w="800" w:type="dxa"/>
            <w:vAlign w:val="bottom"/>
            <w:tcBorders>
              <w:bottom w:val="single" w:sz="8" w:color="2C2C2C"/>
            </w:tcBorders>
            <w:gridSpan w:val="2"/>
          </w:tcPr>
          <w:p>
            <w:pPr>
              <w:ind w:left="400"/>
              <w:spacing w:after="0"/>
              <w:rPr>
                <w:sz w:val="20"/>
                <w:szCs w:val="20"/>
                <w:color w:val="auto"/>
              </w:rPr>
            </w:pPr>
            <w:r>
              <w:rPr>
                <w:rFonts w:ascii="Arial" w:cs="Arial" w:eastAsia="Arial" w:hAnsi="Arial"/>
                <w:sz w:val="13"/>
                <w:szCs w:val="13"/>
                <w:color w:val="0000FF"/>
                <w:w w:val="95"/>
              </w:rPr>
              <w:t>18,265</w:t>
            </w: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112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6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1"/>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60" w:type="dxa"/>
            <w:vAlign w:val="bottom"/>
            <w:tcBorders>
              <w:top w:val="single" w:sz="8" w:color="2C2C2C"/>
            </w:tcBorders>
          </w:tcPr>
          <w:p>
            <w:pPr>
              <w:spacing w:after="0"/>
              <w:rPr>
                <w:sz w:val="13"/>
                <w:szCs w:val="13"/>
                <w:color w:val="auto"/>
              </w:rPr>
            </w:pPr>
          </w:p>
        </w:tc>
        <w:tc>
          <w:tcPr>
            <w:tcW w:w="40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20" w:type="dxa"/>
            <w:vAlign w:val="bottom"/>
            <w:gridSpan w:val="9"/>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2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8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2"/>
          </w:tcPr>
          <w:p>
            <w:pPr>
              <w:ind w:left="40"/>
              <w:spacing w:after="0"/>
              <w:rPr>
                <w:sz w:val="20"/>
                <w:szCs w:val="20"/>
                <w:color w:val="auto"/>
              </w:rPr>
            </w:pPr>
            <w:r>
              <w:rPr>
                <w:rFonts w:ascii="Arial" w:cs="Arial" w:eastAsia="Arial" w:hAnsi="Arial"/>
                <w:sz w:val="9"/>
                <w:szCs w:val="9"/>
                <w:b w:val="1"/>
                <w:bCs w:val="1"/>
                <w:color w:val="auto"/>
              </w:rPr>
              <w:t>4. Transaction</w:t>
            </w:r>
          </w:p>
        </w:tc>
        <w:tc>
          <w:tcPr>
            <w:tcW w:w="960" w:type="dxa"/>
            <w:vAlign w:val="bottom"/>
            <w:gridSpan w:val="2"/>
          </w:tcPr>
          <w:p>
            <w:pPr>
              <w:ind w:left="20"/>
              <w:spacing w:after="0"/>
              <w:rPr>
                <w:sz w:val="20"/>
                <w:szCs w:val="20"/>
                <w:color w:val="auto"/>
              </w:rPr>
            </w:pPr>
            <w:r>
              <w:rPr>
                <w:rFonts w:ascii="Arial" w:cs="Arial" w:eastAsia="Arial" w:hAnsi="Arial"/>
                <w:sz w:val="9"/>
                <w:szCs w:val="9"/>
                <w:b w:val="1"/>
                <w:bCs w:val="1"/>
                <w:color w:val="auto"/>
              </w:rPr>
              <w:t>5. Number of</w:t>
            </w:r>
          </w:p>
        </w:tc>
        <w:tc>
          <w:tcPr>
            <w:tcW w:w="118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80"/>
              <w:spacing w:after="0" w:line="101" w:lineRule="exact"/>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Code (Instr. 8)</w:t>
            </w: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Expiration Date</w:t>
            </w:r>
          </w:p>
        </w:tc>
        <w:tc>
          <w:tcPr>
            <w:tcW w:w="2360" w:type="dxa"/>
            <w:vAlign w:val="bottom"/>
            <w:gridSpan w:val="5"/>
          </w:tcPr>
          <w:p>
            <w:pPr>
              <w:ind w:left="4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ind w:left="180"/>
              <w:spacing w:after="0" w:line="101" w:lineRule="exact"/>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Acquired (A) or</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3 and 4)</w:t>
            </w: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ind w:left="180"/>
              <w:spacing w:after="0" w:line="101" w:lineRule="exact"/>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8"/>
                <w:szCs w:val="8"/>
                <w:color w:val="auto"/>
              </w:rPr>
            </w:pP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Disposed of (D)</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ind w:left="180"/>
              <w:spacing w:after="0" w:line="101" w:lineRule="exact"/>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3, 4 and 5)</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20" w:type="dxa"/>
            <w:vAlign w:val="bottom"/>
            <w:vMerge w:val="restart"/>
          </w:tcPr>
          <w:p>
            <w:pPr>
              <w:ind w:left="180"/>
              <w:spacing w:after="0" w:line="101" w:lineRule="exact"/>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gridSpan w:val="2"/>
            <w:vMerge w:val="restart"/>
          </w:tcPr>
          <w:p>
            <w:pPr>
              <w:ind w:left="4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240" w:type="dxa"/>
            <w:vAlign w:val="bottom"/>
          </w:tcPr>
          <w:p>
            <w:pPr>
              <w:spacing w:after="0"/>
              <w:rPr>
                <w:sz w:val="8"/>
                <w:szCs w:val="8"/>
                <w:color w:val="auto"/>
              </w:rPr>
            </w:pPr>
          </w:p>
        </w:tc>
        <w:tc>
          <w:tcPr>
            <w:tcW w:w="520" w:type="dxa"/>
            <w:vAlign w:val="bottom"/>
          </w:tcPr>
          <w:p>
            <w:pPr>
              <w:spacing w:after="0" w:line="101" w:lineRule="exact"/>
              <w:rPr>
                <w:sz w:val="20"/>
                <w:szCs w:val="20"/>
                <w:color w:val="auto"/>
              </w:rPr>
            </w:pPr>
            <w:r>
              <w:rPr>
                <w:rFonts w:ascii="Arial" w:cs="Arial" w:eastAsia="Arial" w:hAnsi="Arial"/>
                <w:sz w:val="9"/>
                <w:szCs w:val="9"/>
                <w:b w:val="1"/>
                <w:bCs w:val="1"/>
                <w:color w:val="auto"/>
              </w:rPr>
              <w:t>Expiration</w:t>
            </w: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ind w:left="40"/>
              <w:spacing w:after="0"/>
              <w:rPr>
                <w:sz w:val="20"/>
                <w:szCs w:val="20"/>
                <w:color w:val="auto"/>
              </w:rPr>
            </w:pPr>
            <w:r>
              <w:rPr>
                <w:rFonts w:ascii="Arial" w:cs="Arial" w:eastAsia="Arial" w:hAnsi="Arial"/>
                <w:sz w:val="9"/>
                <w:szCs w:val="9"/>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9"/>
                <w:szCs w:val="9"/>
                <w:b w:val="1"/>
                <w:bCs w:val="1"/>
                <w:color w:val="auto"/>
              </w:rPr>
              <w:t>V</w:t>
            </w:r>
          </w:p>
        </w:tc>
        <w:tc>
          <w:tcPr>
            <w:tcW w:w="160" w:type="dxa"/>
            <w:vAlign w:val="bottom"/>
          </w:tcPr>
          <w:p>
            <w:pPr>
              <w:ind w:left="20"/>
              <w:spacing w:after="0"/>
              <w:rPr>
                <w:sz w:val="20"/>
                <w:szCs w:val="20"/>
                <w:color w:val="auto"/>
              </w:rPr>
            </w:pPr>
            <w:r>
              <w:rPr>
                <w:rFonts w:ascii="Arial" w:cs="Arial" w:eastAsia="Arial" w:hAnsi="Arial"/>
                <w:sz w:val="9"/>
                <w:szCs w:val="9"/>
                <w:b w:val="1"/>
                <w:bCs w:val="1"/>
                <w:color w:val="auto"/>
                <w:w w:val="95"/>
              </w:rPr>
              <w:t>(A)</w:t>
            </w:r>
          </w:p>
        </w:tc>
        <w:tc>
          <w:tcPr>
            <w:tcW w:w="800" w:type="dxa"/>
            <w:vAlign w:val="bottom"/>
          </w:tcPr>
          <w:p>
            <w:pPr>
              <w:ind w:left="360"/>
              <w:spacing w:after="0"/>
              <w:rPr>
                <w:sz w:val="20"/>
                <w:szCs w:val="20"/>
                <w:color w:val="auto"/>
              </w:rPr>
            </w:pPr>
            <w:r>
              <w:rPr>
                <w:rFonts w:ascii="Arial" w:cs="Arial" w:eastAsia="Arial" w:hAnsi="Arial"/>
                <w:sz w:val="9"/>
                <w:szCs w:val="9"/>
                <w:b w:val="1"/>
                <w:bCs w:val="1"/>
                <w:color w:val="auto"/>
              </w:rPr>
              <w:t>(D)</w:t>
            </w:r>
          </w:p>
        </w:tc>
        <w:tc>
          <w:tcPr>
            <w:tcW w:w="66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50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ind w:left="4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20" w:type="dxa"/>
            <w:vAlign w:val="bottom"/>
          </w:tcPr>
          <w:p>
            <w:pPr>
              <w:ind w:left="40"/>
              <w:spacing w:after="0"/>
              <w:rPr>
                <w:sz w:val="20"/>
                <w:szCs w:val="20"/>
                <w:color w:val="auto"/>
              </w:rPr>
            </w:pPr>
            <w:r>
              <w:rPr>
                <w:rFonts w:ascii="Arial" w:cs="Arial" w:eastAsia="Arial" w:hAnsi="Arial"/>
                <w:sz w:val="10"/>
                <w:szCs w:val="10"/>
                <w:color w:val="0000FF"/>
              </w:rPr>
              <w:t>Restricted Stock Units</w:t>
            </w:r>
          </w:p>
        </w:tc>
        <w:tc>
          <w:tcPr>
            <w:tcW w:w="720" w:type="dxa"/>
            <w:vAlign w:val="bottom"/>
          </w:tcPr>
          <w:p>
            <w:pPr>
              <w:ind w:left="380"/>
              <w:spacing w:after="0"/>
              <w:rPr>
                <w:sz w:val="20"/>
                <w:szCs w:val="20"/>
                <w:color w:val="auto"/>
              </w:rPr>
            </w:pPr>
            <w:r>
              <w:rPr>
                <w:rFonts w:ascii="Arial" w:cs="Arial" w:eastAsia="Arial" w:hAnsi="Arial"/>
                <w:sz w:val="8"/>
                <w:szCs w:val="8"/>
                <w:color w:val="008000"/>
              </w:rPr>
              <w:t>(1)</w:t>
            </w:r>
          </w:p>
        </w:tc>
        <w:tc>
          <w:tcPr>
            <w:tcW w:w="860" w:type="dxa"/>
            <w:vAlign w:val="bottom"/>
          </w:tcPr>
          <w:p>
            <w:pPr>
              <w:jc w:val="right"/>
              <w:ind w:right="154"/>
              <w:spacing w:after="0"/>
              <w:rPr>
                <w:sz w:val="20"/>
                <w:szCs w:val="20"/>
                <w:color w:val="auto"/>
              </w:rPr>
            </w:pPr>
            <w:r>
              <w:rPr>
                <w:rFonts w:ascii="Arial" w:cs="Arial" w:eastAsia="Arial" w:hAnsi="Arial"/>
                <w:sz w:val="10"/>
                <w:szCs w:val="10"/>
                <w:color w:val="0000FF"/>
              </w:rPr>
              <w:t>09/29/2022</w:t>
            </w:r>
          </w:p>
        </w:tc>
        <w:tc>
          <w:tcPr>
            <w:tcW w:w="840" w:type="dxa"/>
            <w:vAlign w:val="bottom"/>
          </w:tcPr>
          <w:p>
            <w:pPr>
              <w:spacing w:after="0"/>
              <w:rPr>
                <w:sz w:val="17"/>
                <w:szCs w:val="17"/>
                <w:color w:val="auto"/>
              </w:rPr>
            </w:pPr>
          </w:p>
        </w:tc>
        <w:tc>
          <w:tcPr>
            <w:tcW w:w="420" w:type="dxa"/>
            <w:vAlign w:val="bottom"/>
          </w:tcPr>
          <w:p>
            <w:pPr>
              <w:ind w:left="160"/>
              <w:spacing w:after="0"/>
              <w:rPr>
                <w:sz w:val="20"/>
                <w:szCs w:val="20"/>
                <w:color w:val="auto"/>
              </w:rPr>
            </w:pPr>
            <w:r>
              <w:rPr>
                <w:rFonts w:ascii="Arial" w:cs="Arial" w:eastAsia="Arial" w:hAnsi="Arial"/>
                <w:sz w:val="10"/>
                <w:szCs w:val="10"/>
                <w:color w:val="0000FF"/>
              </w:rPr>
              <w:t>M</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ind w:left="480"/>
              <w:spacing w:after="0"/>
              <w:rPr>
                <w:sz w:val="20"/>
                <w:szCs w:val="20"/>
                <w:color w:val="auto"/>
              </w:rPr>
            </w:pPr>
            <w:r>
              <w:rPr>
                <w:rFonts w:ascii="Arial" w:cs="Arial" w:eastAsia="Arial" w:hAnsi="Arial"/>
                <w:sz w:val="10"/>
                <w:szCs w:val="10"/>
                <w:color w:val="0000FF"/>
              </w:rPr>
              <w:t>334</w:t>
            </w:r>
          </w:p>
        </w:tc>
        <w:tc>
          <w:tcPr>
            <w:tcW w:w="420" w:type="dxa"/>
            <w:vAlign w:val="bottom"/>
          </w:tcPr>
          <w:p>
            <w:pPr>
              <w:ind w:left="260"/>
              <w:spacing w:after="0"/>
              <w:rPr>
                <w:sz w:val="20"/>
                <w:szCs w:val="20"/>
                <w:color w:val="auto"/>
              </w:rPr>
            </w:pPr>
            <w:r>
              <w:rPr>
                <w:rFonts w:ascii="Arial" w:cs="Arial" w:eastAsia="Arial" w:hAnsi="Arial"/>
                <w:sz w:val="8"/>
                <w:szCs w:val="8"/>
                <w:color w:val="008000"/>
              </w:rPr>
              <w:t>(2)</w:t>
            </w:r>
          </w:p>
        </w:tc>
        <w:tc>
          <w:tcPr>
            <w:tcW w:w="240" w:type="dxa"/>
            <w:vAlign w:val="bottom"/>
          </w:tcPr>
          <w:p>
            <w:pPr>
              <w:spacing w:after="0"/>
              <w:rPr>
                <w:sz w:val="17"/>
                <w:szCs w:val="17"/>
                <w:color w:val="auto"/>
              </w:rPr>
            </w:pPr>
          </w:p>
        </w:tc>
        <w:tc>
          <w:tcPr>
            <w:tcW w:w="520" w:type="dxa"/>
            <w:vAlign w:val="bottom"/>
          </w:tcPr>
          <w:p>
            <w:pPr>
              <w:ind w:left="180"/>
              <w:spacing w:after="0"/>
              <w:rPr>
                <w:sz w:val="20"/>
                <w:szCs w:val="20"/>
                <w:color w:val="auto"/>
              </w:rPr>
            </w:pPr>
            <w:r>
              <w:rPr>
                <w:rFonts w:ascii="Arial" w:cs="Arial" w:eastAsia="Arial" w:hAnsi="Arial"/>
                <w:sz w:val="8"/>
                <w:szCs w:val="8"/>
                <w:color w:val="008000"/>
              </w:rPr>
              <w:t>(2)</w:t>
            </w:r>
          </w:p>
        </w:tc>
        <w:tc>
          <w:tcPr>
            <w:tcW w:w="920" w:type="dxa"/>
            <w:vAlign w:val="bottom"/>
            <w:gridSpan w:val="2"/>
          </w:tcPr>
          <w:p>
            <w:pPr>
              <w:ind w:left="180"/>
              <w:spacing w:after="0"/>
              <w:rPr>
                <w:sz w:val="20"/>
                <w:szCs w:val="20"/>
                <w:color w:val="auto"/>
              </w:rPr>
            </w:pPr>
            <w:r>
              <w:rPr>
                <w:rFonts w:ascii="Arial" w:cs="Arial" w:eastAsia="Arial" w:hAnsi="Arial"/>
                <w:sz w:val="10"/>
                <w:szCs w:val="10"/>
                <w:color w:val="0000FF"/>
              </w:rPr>
              <w:t>Common Stock</w:t>
            </w:r>
          </w:p>
        </w:tc>
        <w:tc>
          <w:tcPr>
            <w:tcW w:w="640" w:type="dxa"/>
            <w:vAlign w:val="bottom"/>
          </w:tcPr>
          <w:p>
            <w:pPr>
              <w:jc w:val="right"/>
              <w:ind w:right="72"/>
              <w:spacing w:after="0"/>
              <w:rPr>
                <w:sz w:val="20"/>
                <w:szCs w:val="20"/>
                <w:color w:val="auto"/>
              </w:rPr>
            </w:pPr>
            <w:r>
              <w:rPr>
                <w:rFonts w:ascii="Arial" w:cs="Arial" w:eastAsia="Arial" w:hAnsi="Arial"/>
                <w:sz w:val="13"/>
                <w:szCs w:val="13"/>
                <w:color w:val="0000FF"/>
              </w:rPr>
              <w:t>334</w:t>
            </w:r>
          </w:p>
        </w:tc>
        <w:tc>
          <w:tcPr>
            <w:tcW w:w="800" w:type="dxa"/>
            <w:vAlign w:val="bottom"/>
            <w:gridSpan w:val="2"/>
          </w:tcPr>
          <w:p>
            <w:pPr>
              <w:ind w:left="42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400" w:type="dxa"/>
            <w:vAlign w:val="bottom"/>
          </w:tcPr>
          <w:p>
            <w:pPr>
              <w:ind w:left="320"/>
              <w:spacing w:after="0"/>
              <w:rPr>
                <w:sz w:val="20"/>
                <w:szCs w:val="20"/>
                <w:color w:val="auto"/>
              </w:rPr>
            </w:pPr>
            <w:r>
              <w:rPr>
                <w:rFonts w:ascii="Arial" w:cs="Arial" w:eastAsia="Arial" w:hAnsi="Arial"/>
                <w:sz w:val="10"/>
                <w:szCs w:val="10"/>
                <w:color w:val="0000FF"/>
              </w:rPr>
              <w:t>0</w:t>
            </w:r>
          </w:p>
        </w:tc>
        <w:tc>
          <w:tcPr>
            <w:tcW w:w="300" w:type="dxa"/>
            <w:vAlign w:val="bottom"/>
          </w:tcPr>
          <w:p>
            <w:pPr>
              <w:spacing w:after="0"/>
              <w:rPr>
                <w:sz w:val="17"/>
                <w:szCs w:val="17"/>
                <w:color w:val="auto"/>
              </w:rPr>
            </w:pPr>
          </w:p>
        </w:tc>
        <w:tc>
          <w:tcPr>
            <w:tcW w:w="640" w:type="dxa"/>
            <w:vAlign w:val="bottom"/>
          </w:tcPr>
          <w:p>
            <w:pPr>
              <w:ind w:left="300"/>
              <w:spacing w:after="0"/>
              <w:rPr>
                <w:sz w:val="20"/>
                <w:szCs w:val="20"/>
                <w:color w:val="auto"/>
              </w:rPr>
            </w:pPr>
            <w:r>
              <w:rPr>
                <w:rFonts w:ascii="Arial" w:cs="Arial" w:eastAsia="Arial" w:hAnsi="Arial"/>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ectPr>
          <w:pgSz w:w="11900" w:h="16838" w:orient="portrait"/>
          <w:cols w:equalWidth="0" w:num="1">
            <w:col w:w="11020"/>
          </w:cols>
          <w:pgMar w:left="440" w:top="203" w:right="439" w:bottom="1440" w:gutter="0" w:footer="0" w:header="0"/>
          <w:type w:val="continuous"/>
        </w:sectPr>
      </w:pPr>
    </w:p>
    <w:p>
      <w:pPr>
        <w:spacing w:after="0" w:line="41" w:lineRule="exact"/>
        <w:rPr>
          <w:sz w:val="20"/>
          <w:szCs w:val="20"/>
          <w:color w:val="auto"/>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Restricted stock units convert into common stock on a one-for-one basis.</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On September 29, 2021 the reporting person was granted 334 restricted stock units which vested in full on September 29, 2022.</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9" w:lineRule="exact"/>
        <w:rPr>
          <w:sz w:val="20"/>
          <w:szCs w:val="20"/>
          <w:color w:val="auto"/>
        </w:rPr>
      </w:pPr>
    </w:p>
    <w:p>
      <w:pPr>
        <w:ind w:left="6620"/>
        <w:spacing w:after="0"/>
        <w:rPr>
          <w:sz w:val="20"/>
          <w:szCs w:val="20"/>
          <w:color w:val="auto"/>
        </w:rPr>
      </w:pPr>
      <w:r>
        <w:rPr>
          <w:rFonts w:ascii="Arial" w:cs="Arial" w:eastAsia="Arial" w:hAnsi="Arial"/>
          <w:sz w:val="11"/>
          <w:szCs w:val="11"/>
          <w:color w:val="0000FF"/>
        </w:rPr>
        <w:t>/s/ Marion Odence-Ford,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5715</wp:posOffset>
            </wp:positionV>
            <wp:extent cx="124333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43330" cy="6350"/>
                    </a:xfrm>
                    <a:prstGeom prst="rect">
                      <a:avLst/>
                    </a:prstGeom>
                    <a:noFill/>
                  </pic:spPr>
                </pic:pic>
              </a:graphicData>
            </a:graphic>
          </wp:anchor>
        </w:drawing>
      </w:r>
    </w:p>
    <w:p>
      <w:pPr>
        <w:spacing w:after="0" w:line="17" w:lineRule="exact"/>
        <w:rPr>
          <w:sz w:val="20"/>
          <w:szCs w:val="20"/>
          <w:color w:val="auto"/>
        </w:rPr>
      </w:pPr>
    </w:p>
    <w:p>
      <w:pPr>
        <w:ind w:left="6620"/>
        <w:spacing w:after="0"/>
        <w:rPr>
          <w:sz w:val="20"/>
          <w:szCs w:val="20"/>
          <w:color w:val="auto"/>
        </w:rPr>
      </w:pPr>
      <w:r>
        <w:rPr>
          <w:rFonts w:ascii="Arial" w:cs="Arial" w:eastAsia="Arial" w:hAnsi="Arial"/>
          <w:sz w:val="13"/>
          <w:szCs w:val="13"/>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-10160</wp:posOffset>
            </wp:positionV>
            <wp:extent cx="29337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3370" cy="6350"/>
                    </a:xfrm>
                    <a:prstGeom prst="rect">
                      <a:avLst/>
                    </a:prstGeom>
                    <a:noFill/>
                  </pic:spPr>
                </pic:pic>
              </a:graphicData>
            </a:graphic>
          </wp:anchor>
        </w:drawing>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0"/>
          <w:szCs w:val="20"/>
          <w:color w:val="auto"/>
        </w:rPr>
      </w:pPr>
    </w:p>
    <w:p>
      <w:pPr>
        <w:jc w:val="both"/>
        <w:ind w:left="40" w:right="2780" w:hanging="10"/>
        <w:spacing w:after="0" w:line="345" w:lineRule="auto"/>
        <w:tabs>
          <w:tab w:leader="none" w:pos="146"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0000FF"/>
        </w:rPr>
        <w:t>09/30/2022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655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580" w:space="240"/>
            <w:col w:w="220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by all these presents, that the undersigned hereby constitutes and appoints each of Marion Odence-Ford and Edward Stelmakh, individually,</w:t>
      </w:r>
    </w:p>
    <w:p>
      <w:pPr>
        <w:spacing w:after="0" w:line="153" w:lineRule="exact"/>
        <w:rPr>
          <w:sz w:val="20"/>
          <w:szCs w:val="20"/>
          <w:color w:val="auto"/>
        </w:rPr>
      </w:pPr>
    </w:p>
    <w:p>
      <w:pPr>
        <w:ind w:left="460" w:hanging="460"/>
        <w:spacing w:after="0"/>
        <w:tabs>
          <w:tab w:leader="none" w:pos="46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OptimizeRx Corporation (the</w:t>
      </w:r>
    </w:p>
    <w:p>
      <w:pPr>
        <w:spacing w:after="0" w:line="152" w:lineRule="exact"/>
        <w:rPr>
          <w:rFonts w:ascii="Courier New" w:cs="Courier New" w:eastAsia="Courier New" w:hAnsi="Courier New"/>
          <w:sz w:val="13"/>
          <w:szCs w:val="13"/>
          <w:color w:val="auto"/>
        </w:rPr>
      </w:pPr>
    </w:p>
    <w:p>
      <w:pPr>
        <w:ind w:left="460" w:hanging="460"/>
        <w:spacing w:after="0"/>
        <w:tabs>
          <w:tab w:leader="none" w:pos="46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complete any and all acts for and on behalf the undersigned which may be necessary or desirable to complete and execute any such</w:t>
      </w:r>
    </w:p>
    <w:p>
      <w:pPr>
        <w:spacing w:after="0" w:line="153" w:lineRule="exact"/>
        <w:rPr>
          <w:rFonts w:ascii="Courier New" w:cs="Courier New" w:eastAsia="Courier New" w:hAnsi="Courier New"/>
          <w:sz w:val="13"/>
          <w:szCs w:val="13"/>
          <w:color w:val="auto"/>
        </w:rPr>
      </w:pPr>
    </w:p>
    <w:p>
      <w:pPr>
        <w:jc w:val="both"/>
        <w:spacing w:after="0" w:line="488" w:lineRule="auto"/>
        <w:tabs>
          <w:tab w:leader="none" w:pos="468"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type whatsoever in connection with the foregoing which, in the opinion of such attorney-in-fact, may be of bene The undersigned hereby grants to each such attorney-in-fact, individually, full power and authority to do and perform any and every act and th This Power of Attorney shall remain in full force and effect until the undersigned is no longer required to file Forms3, 4, and 5 with respect</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 WITNESS WHEREOF, the undersigned has caused this Power of Attorney to be executed as of this 13th of June, 2022.</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Greg Wasson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Greg Wasson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Print Name</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8827"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2022-09-30T15:56:50Z</dcterms:created>
  <dcterms:modified xsi:type="dcterms:W3CDTF">2022-09-30T15:56:50Z</dcterms:modified>
</cp:coreProperties>
</file>